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9A076" w14:textId="77777777" w:rsidR="009576AD" w:rsidRDefault="009576AD" w:rsidP="009576AD">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9264" behindDoc="0" locked="0" layoutInCell="1" allowOverlap="1" wp14:anchorId="64AC3972" wp14:editId="3E24A60D">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36F62CCA" w14:textId="430AD2C9" w:rsidR="009576AD" w:rsidRPr="008B1906" w:rsidRDefault="009576AD" w:rsidP="009576AD">
                            <w:pPr>
                              <w:spacing w:after="0"/>
                              <w:ind w:right="39"/>
                              <w:jc w:val="center"/>
                              <w:rPr>
                                <w:rFonts w:cs="Arial"/>
                                <w:b/>
                                <w:bCs/>
                              </w:rPr>
                            </w:pPr>
                            <w:r w:rsidRPr="00540C17">
                              <w:rPr>
                                <w:rFonts w:eastAsia="Times New Roman" w:cs="Arial"/>
                                <w:b/>
                                <w:kern w:val="0"/>
                                <w:szCs w:val="20"/>
                                <w:lang w:eastAsia="sl-SI"/>
                              </w:rPr>
                              <w:t xml:space="preserve">PONUDBENI PREDRAČUN – SKLOP </w:t>
                            </w:r>
                            <w:r w:rsidR="00B665D4">
                              <w:rPr>
                                <w:rFonts w:eastAsia="Times New Roman" w:cs="Arial"/>
                                <w:b/>
                                <w:kern w:val="0"/>
                                <w:szCs w:val="20"/>
                                <w:lang w:eastAsia="sl-SI"/>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4AC3972"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36F62CCA" w14:textId="430AD2C9" w:rsidR="009576AD" w:rsidRPr="008B1906" w:rsidRDefault="009576AD" w:rsidP="009576AD">
                      <w:pPr>
                        <w:spacing w:after="0"/>
                        <w:ind w:right="39"/>
                        <w:jc w:val="center"/>
                        <w:rPr>
                          <w:rFonts w:cs="Arial"/>
                          <w:b/>
                          <w:bCs/>
                        </w:rPr>
                      </w:pPr>
                      <w:r w:rsidRPr="00540C17">
                        <w:rPr>
                          <w:rFonts w:eastAsia="Times New Roman" w:cs="Arial"/>
                          <w:b/>
                          <w:kern w:val="0"/>
                          <w:szCs w:val="20"/>
                          <w:lang w:eastAsia="sl-SI"/>
                        </w:rPr>
                        <w:t xml:space="preserve">PONUDBENI PREDRAČUN – SKLOP </w:t>
                      </w:r>
                      <w:r w:rsidR="00B665D4">
                        <w:rPr>
                          <w:rFonts w:eastAsia="Times New Roman" w:cs="Arial"/>
                          <w:b/>
                          <w:kern w:val="0"/>
                          <w:szCs w:val="20"/>
                          <w:lang w:eastAsia="sl-SI"/>
                        </w:rPr>
                        <w:t>4</w:t>
                      </w:r>
                    </w:p>
                  </w:txbxContent>
                </v:textbox>
                <w10:wrap type="square"/>
              </v:shape>
            </w:pict>
          </mc:Fallback>
        </mc:AlternateContent>
      </w:r>
    </w:p>
    <w:tbl>
      <w:tblPr>
        <w:tblW w:w="9054" w:type="dxa"/>
        <w:tblInd w:w="110" w:type="dxa"/>
        <w:tblLayout w:type="fixed"/>
        <w:tblCellMar>
          <w:left w:w="0" w:type="dxa"/>
          <w:right w:w="0" w:type="dxa"/>
        </w:tblCellMar>
        <w:tblLook w:val="01E0" w:firstRow="1" w:lastRow="1" w:firstColumn="1" w:lastColumn="1" w:noHBand="0" w:noVBand="0"/>
      </w:tblPr>
      <w:tblGrid>
        <w:gridCol w:w="3993"/>
        <w:gridCol w:w="851"/>
        <w:gridCol w:w="960"/>
        <w:gridCol w:w="1559"/>
        <w:gridCol w:w="1691"/>
      </w:tblGrid>
      <w:tr w:rsidR="009124D1" w:rsidRPr="00B54D93" w14:paraId="29C89945" w14:textId="77777777" w:rsidTr="009124D1">
        <w:trPr>
          <w:trHeight w:hRule="exact" w:val="922"/>
        </w:trPr>
        <w:tc>
          <w:tcPr>
            <w:tcW w:w="3993" w:type="dxa"/>
            <w:tcBorders>
              <w:top w:val="single" w:sz="6" w:space="0" w:color="000000"/>
              <w:left w:val="single" w:sz="6" w:space="0" w:color="000000"/>
              <w:bottom w:val="single" w:sz="6" w:space="0" w:color="000000"/>
              <w:right w:val="single" w:sz="6" w:space="0" w:color="000000"/>
            </w:tcBorders>
            <w:shd w:val="clear" w:color="auto" w:fill="C5E0B3"/>
          </w:tcPr>
          <w:p w14:paraId="67256292" w14:textId="176306AC" w:rsidR="009124D1" w:rsidRPr="009124D1" w:rsidRDefault="009124D1" w:rsidP="001069EF">
            <w:pPr>
              <w:keepNext/>
              <w:keepLines/>
              <w:spacing w:before="57" w:line="276" w:lineRule="auto"/>
              <w:ind w:right="9"/>
              <w:contextualSpacing/>
              <w:rPr>
                <w:rFonts w:eastAsia="Arial" w:cs="Arial"/>
              </w:rPr>
            </w:pPr>
            <w:r w:rsidRPr="009124D1">
              <w:rPr>
                <w:rFonts w:eastAsia="Arial" w:cs="Arial"/>
              </w:rPr>
              <w:t>Postavka</w:t>
            </w:r>
          </w:p>
        </w:tc>
        <w:tc>
          <w:tcPr>
            <w:tcW w:w="851" w:type="dxa"/>
            <w:tcBorders>
              <w:top w:val="single" w:sz="6" w:space="0" w:color="000000"/>
              <w:left w:val="single" w:sz="6" w:space="0" w:color="000000"/>
              <w:bottom w:val="single" w:sz="6" w:space="0" w:color="000000"/>
              <w:right w:val="single" w:sz="6" w:space="0" w:color="000000"/>
            </w:tcBorders>
            <w:shd w:val="clear" w:color="auto" w:fill="C5E0B3"/>
          </w:tcPr>
          <w:p w14:paraId="20437BD8" w14:textId="77777777" w:rsidR="009124D1" w:rsidRPr="009124D1" w:rsidRDefault="009124D1" w:rsidP="001069EF">
            <w:pPr>
              <w:keepNext/>
              <w:keepLines/>
              <w:spacing w:before="57" w:line="276" w:lineRule="auto"/>
              <w:ind w:right="9"/>
              <w:contextualSpacing/>
              <w:rPr>
                <w:rFonts w:eastAsia="Arial" w:cs="Arial"/>
              </w:rPr>
            </w:pPr>
            <w:r w:rsidRPr="009124D1">
              <w:rPr>
                <w:rFonts w:eastAsia="Arial" w:cs="Arial"/>
              </w:rPr>
              <w:t>Enota mere</w:t>
            </w:r>
          </w:p>
        </w:tc>
        <w:tc>
          <w:tcPr>
            <w:tcW w:w="960" w:type="dxa"/>
            <w:tcBorders>
              <w:top w:val="single" w:sz="6" w:space="0" w:color="000000"/>
              <w:left w:val="single" w:sz="6" w:space="0" w:color="000000"/>
              <w:bottom w:val="single" w:sz="6" w:space="0" w:color="000000"/>
              <w:right w:val="single" w:sz="6" w:space="0" w:color="000000"/>
            </w:tcBorders>
            <w:shd w:val="clear" w:color="auto" w:fill="C5E0B3"/>
          </w:tcPr>
          <w:p w14:paraId="57F2CA29" w14:textId="18342354" w:rsidR="009124D1" w:rsidRPr="009124D1" w:rsidRDefault="009124D1" w:rsidP="001069EF">
            <w:pPr>
              <w:keepNext/>
              <w:keepLines/>
              <w:spacing w:before="57" w:line="276" w:lineRule="auto"/>
              <w:ind w:right="9"/>
              <w:contextualSpacing/>
              <w:rPr>
                <w:rFonts w:eastAsia="Arial" w:cs="Arial"/>
              </w:rPr>
            </w:pPr>
            <w:r w:rsidRPr="009124D1">
              <w:rPr>
                <w:rFonts w:eastAsia="Arial" w:cs="Arial"/>
              </w:rPr>
              <w:t>Ocenjena 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184265AE" w14:textId="77777777" w:rsidR="009124D1" w:rsidRPr="009124D1" w:rsidRDefault="009124D1" w:rsidP="001069EF">
            <w:pPr>
              <w:keepNext/>
              <w:keepLines/>
              <w:spacing w:before="57" w:line="276" w:lineRule="auto"/>
              <w:ind w:right="9"/>
              <w:contextualSpacing/>
              <w:rPr>
                <w:rFonts w:eastAsia="Arial" w:cs="Arial"/>
              </w:rPr>
            </w:pPr>
            <w:r w:rsidRPr="009124D1">
              <w:rPr>
                <w:rFonts w:eastAsia="Arial" w:cs="Arial"/>
              </w:rPr>
              <w:t>Cena na enoto mere brez DDV (EUR)</w:t>
            </w:r>
          </w:p>
        </w:tc>
        <w:tc>
          <w:tcPr>
            <w:tcW w:w="1691" w:type="dxa"/>
            <w:tcBorders>
              <w:top w:val="single" w:sz="6" w:space="0" w:color="000000"/>
              <w:left w:val="single" w:sz="6" w:space="0" w:color="000000"/>
              <w:bottom w:val="single" w:sz="6" w:space="0" w:color="000000"/>
              <w:right w:val="single" w:sz="6" w:space="0" w:color="000000"/>
            </w:tcBorders>
            <w:shd w:val="clear" w:color="auto" w:fill="C5E0B3"/>
          </w:tcPr>
          <w:p w14:paraId="4643956F" w14:textId="667BC64D" w:rsidR="009124D1" w:rsidRPr="009124D1" w:rsidRDefault="009124D1" w:rsidP="001069EF">
            <w:pPr>
              <w:keepNext/>
              <w:keepLines/>
              <w:spacing w:before="57" w:line="276" w:lineRule="auto"/>
              <w:ind w:right="9"/>
              <w:contextualSpacing/>
              <w:rPr>
                <w:rFonts w:eastAsia="Arial" w:cs="Arial"/>
              </w:rPr>
            </w:pPr>
            <w:r w:rsidRPr="009124D1">
              <w:rPr>
                <w:rFonts w:eastAsia="Arial" w:cs="Arial"/>
              </w:rPr>
              <w:t xml:space="preserve">Skupna cena </w:t>
            </w:r>
            <w:r w:rsidRPr="009124D1">
              <w:rPr>
                <w:rFonts w:eastAsia="Arial" w:cs="Arial"/>
                <w:spacing w:val="15"/>
              </w:rPr>
              <w:t xml:space="preserve"> </w:t>
            </w:r>
            <w:r w:rsidRPr="009124D1">
              <w:rPr>
                <w:rFonts w:eastAsia="Arial" w:cs="Arial"/>
              </w:rPr>
              <w:t>postavke brez DDV (EUR)</w:t>
            </w:r>
          </w:p>
        </w:tc>
      </w:tr>
      <w:tr w:rsidR="009124D1" w:rsidRPr="00B54D93" w14:paraId="098383ED" w14:textId="77777777" w:rsidTr="009124D1">
        <w:tc>
          <w:tcPr>
            <w:tcW w:w="3993" w:type="dxa"/>
            <w:tcBorders>
              <w:top w:val="single" w:sz="6" w:space="0" w:color="000000"/>
              <w:left w:val="single" w:sz="6" w:space="0" w:color="000000"/>
              <w:bottom w:val="single" w:sz="6" w:space="0" w:color="000000"/>
              <w:right w:val="single" w:sz="6" w:space="0" w:color="000000"/>
            </w:tcBorders>
          </w:tcPr>
          <w:p w14:paraId="5EB77950" w14:textId="387401D9" w:rsidR="009124D1" w:rsidRPr="009124D1" w:rsidRDefault="009124D1" w:rsidP="001069EF">
            <w:pPr>
              <w:keepNext/>
              <w:keepLines/>
              <w:spacing w:line="276" w:lineRule="auto"/>
              <w:ind w:right="9"/>
              <w:contextualSpacing/>
              <w:rPr>
                <w:rFonts w:eastAsia="Arial" w:cs="Arial"/>
                <w:color w:val="EE0000"/>
              </w:rPr>
            </w:pPr>
            <w:r w:rsidRPr="009124D1">
              <w:rPr>
                <w:rFonts w:eastAsia="Arial" w:cs="Arial"/>
                <w:color w:val="EE0000"/>
              </w:rPr>
              <w:t>Vodenje projekta ter strokovna pomoč, kot je opredeljeno v razpisni dokumentaciji</w:t>
            </w:r>
          </w:p>
        </w:tc>
        <w:tc>
          <w:tcPr>
            <w:tcW w:w="851" w:type="dxa"/>
            <w:tcBorders>
              <w:top w:val="single" w:sz="6" w:space="0" w:color="000000"/>
              <w:left w:val="single" w:sz="6" w:space="0" w:color="000000"/>
              <w:bottom w:val="single" w:sz="6" w:space="0" w:color="000000"/>
              <w:right w:val="single" w:sz="6" w:space="0" w:color="000000"/>
            </w:tcBorders>
          </w:tcPr>
          <w:p w14:paraId="3FB5E7DA" w14:textId="38C352A5" w:rsidR="009124D1" w:rsidRPr="009124D1" w:rsidRDefault="009124D1" w:rsidP="001069EF">
            <w:pPr>
              <w:keepNext/>
              <w:keepLines/>
              <w:spacing w:line="276" w:lineRule="auto"/>
              <w:ind w:right="9"/>
              <w:contextualSpacing/>
              <w:jc w:val="center"/>
              <w:rPr>
                <w:rFonts w:eastAsia="Arial" w:cs="Arial"/>
                <w:color w:val="EE0000"/>
              </w:rPr>
            </w:pPr>
            <w:r w:rsidRPr="009124D1">
              <w:rPr>
                <w:rFonts w:eastAsia="Arial" w:cs="Arial"/>
                <w:color w:val="EE0000"/>
              </w:rPr>
              <w:t>Ura</w:t>
            </w:r>
          </w:p>
        </w:tc>
        <w:tc>
          <w:tcPr>
            <w:tcW w:w="960" w:type="dxa"/>
            <w:tcBorders>
              <w:top w:val="single" w:sz="6" w:space="0" w:color="000000"/>
              <w:left w:val="single" w:sz="6" w:space="0" w:color="000000"/>
              <w:bottom w:val="single" w:sz="6" w:space="0" w:color="000000"/>
              <w:right w:val="single" w:sz="6" w:space="0" w:color="000000"/>
            </w:tcBorders>
          </w:tcPr>
          <w:p w14:paraId="408C5E5A" w14:textId="1E7C7975" w:rsidR="009124D1" w:rsidRPr="009124D1" w:rsidRDefault="009124D1" w:rsidP="001069EF">
            <w:pPr>
              <w:keepNext/>
              <w:keepLines/>
              <w:spacing w:line="276" w:lineRule="auto"/>
              <w:ind w:right="9"/>
              <w:contextualSpacing/>
              <w:jc w:val="center"/>
              <w:rPr>
                <w:rFonts w:eastAsia="Arial" w:cs="Arial"/>
                <w:color w:val="EE0000"/>
              </w:rPr>
            </w:pPr>
            <w:r w:rsidRPr="009124D1">
              <w:rPr>
                <w:rFonts w:eastAsia="Arial" w:cs="Arial"/>
                <w:color w:val="EE0000"/>
              </w:rPr>
              <w:t>900</w:t>
            </w:r>
          </w:p>
        </w:tc>
        <w:tc>
          <w:tcPr>
            <w:tcW w:w="1559" w:type="dxa"/>
            <w:tcBorders>
              <w:top w:val="single" w:sz="6" w:space="0" w:color="000000"/>
              <w:left w:val="single" w:sz="6" w:space="0" w:color="000000"/>
              <w:bottom w:val="single" w:sz="6" w:space="0" w:color="000000"/>
              <w:right w:val="single" w:sz="6" w:space="0" w:color="000000"/>
            </w:tcBorders>
          </w:tcPr>
          <w:p w14:paraId="640C7976" w14:textId="77777777" w:rsidR="009124D1" w:rsidRPr="009124D1" w:rsidRDefault="009124D1" w:rsidP="001069EF">
            <w:pPr>
              <w:keepNext/>
              <w:keepLines/>
              <w:spacing w:line="276" w:lineRule="auto"/>
              <w:ind w:right="9"/>
              <w:contextualSpacing/>
              <w:rPr>
                <w:rFonts w:eastAsia="Arial" w:cs="Arial"/>
                <w:color w:val="EE0000"/>
              </w:rPr>
            </w:pPr>
          </w:p>
        </w:tc>
        <w:tc>
          <w:tcPr>
            <w:tcW w:w="1691" w:type="dxa"/>
            <w:tcBorders>
              <w:top w:val="single" w:sz="6" w:space="0" w:color="000000"/>
              <w:left w:val="single" w:sz="6" w:space="0" w:color="000000"/>
              <w:bottom w:val="single" w:sz="6" w:space="0" w:color="000000"/>
              <w:right w:val="single" w:sz="6" w:space="0" w:color="000000"/>
            </w:tcBorders>
          </w:tcPr>
          <w:p w14:paraId="4D9C8ABE" w14:textId="77777777" w:rsidR="009124D1" w:rsidRPr="009124D1" w:rsidRDefault="009124D1" w:rsidP="001069EF">
            <w:pPr>
              <w:keepNext/>
              <w:keepLines/>
              <w:spacing w:line="276" w:lineRule="auto"/>
              <w:ind w:right="9"/>
              <w:contextualSpacing/>
              <w:rPr>
                <w:rFonts w:eastAsia="Arial" w:cs="Arial"/>
                <w:color w:val="EE0000"/>
              </w:rPr>
            </w:pPr>
          </w:p>
        </w:tc>
      </w:tr>
      <w:tr w:rsidR="007752A4" w:rsidRPr="00B54D93" w14:paraId="2EF4040C" w14:textId="77777777" w:rsidTr="009F44DA">
        <w:trPr>
          <w:trHeight w:hRule="exact" w:val="658"/>
        </w:trPr>
        <w:tc>
          <w:tcPr>
            <w:tcW w:w="7363" w:type="dxa"/>
            <w:gridSpan w:val="4"/>
            <w:tcBorders>
              <w:top w:val="single" w:sz="6" w:space="0" w:color="000000"/>
              <w:left w:val="single" w:sz="6" w:space="0" w:color="000000"/>
              <w:bottom w:val="single" w:sz="6" w:space="0" w:color="000000"/>
              <w:right w:val="single" w:sz="6" w:space="0" w:color="000000"/>
            </w:tcBorders>
            <w:vAlign w:val="center"/>
          </w:tcPr>
          <w:p w14:paraId="687B9C1D" w14:textId="45DBCF9F" w:rsidR="007752A4" w:rsidRPr="009124D1" w:rsidRDefault="007752A4" w:rsidP="009F44DA">
            <w:pPr>
              <w:keepNext/>
              <w:keepLines/>
              <w:spacing w:line="276" w:lineRule="auto"/>
              <w:ind w:right="9"/>
              <w:contextualSpacing/>
              <w:jc w:val="left"/>
              <w:rPr>
                <w:rFonts w:eastAsia="Arial" w:cs="Arial"/>
                <w:color w:val="EE0000"/>
              </w:rPr>
            </w:pPr>
            <w:r w:rsidRPr="009124D1">
              <w:rPr>
                <w:rFonts w:eastAsia="Arial" w:cs="Arial"/>
                <w:color w:val="EE0000"/>
              </w:rPr>
              <w:t>DDV 22%</w:t>
            </w:r>
          </w:p>
        </w:tc>
        <w:tc>
          <w:tcPr>
            <w:tcW w:w="1691" w:type="dxa"/>
            <w:tcBorders>
              <w:top w:val="single" w:sz="6" w:space="0" w:color="000000"/>
              <w:left w:val="single" w:sz="6" w:space="0" w:color="000000"/>
              <w:bottom w:val="single" w:sz="6" w:space="0" w:color="000000"/>
              <w:right w:val="single" w:sz="6" w:space="0" w:color="000000"/>
            </w:tcBorders>
          </w:tcPr>
          <w:p w14:paraId="6920EB69" w14:textId="77777777" w:rsidR="007752A4" w:rsidRPr="009124D1" w:rsidRDefault="007752A4" w:rsidP="001069EF">
            <w:pPr>
              <w:keepNext/>
              <w:keepLines/>
              <w:spacing w:line="276" w:lineRule="auto"/>
              <w:ind w:right="9"/>
              <w:contextualSpacing/>
              <w:rPr>
                <w:rFonts w:eastAsia="Arial" w:cs="Arial"/>
                <w:color w:val="EE0000"/>
              </w:rPr>
            </w:pPr>
          </w:p>
        </w:tc>
      </w:tr>
      <w:tr w:rsidR="007752A4" w:rsidRPr="00B54D93" w14:paraId="0AB09B40" w14:textId="77777777" w:rsidTr="009F44DA">
        <w:trPr>
          <w:trHeight w:hRule="exact" w:val="658"/>
        </w:trPr>
        <w:tc>
          <w:tcPr>
            <w:tcW w:w="7363" w:type="dxa"/>
            <w:gridSpan w:val="4"/>
            <w:tcBorders>
              <w:top w:val="single" w:sz="6" w:space="0" w:color="000000"/>
              <w:left w:val="single" w:sz="6" w:space="0" w:color="000000"/>
              <w:bottom w:val="single" w:sz="6" w:space="0" w:color="000000"/>
              <w:right w:val="single" w:sz="6" w:space="0" w:color="000000"/>
            </w:tcBorders>
            <w:vAlign w:val="center"/>
          </w:tcPr>
          <w:p w14:paraId="112EDC6F" w14:textId="6271D0E8" w:rsidR="007752A4" w:rsidRPr="009124D1" w:rsidRDefault="007752A4" w:rsidP="009F44DA">
            <w:pPr>
              <w:keepNext/>
              <w:keepLines/>
              <w:spacing w:line="276" w:lineRule="auto"/>
              <w:ind w:right="9"/>
              <w:contextualSpacing/>
              <w:jc w:val="left"/>
              <w:rPr>
                <w:rFonts w:eastAsia="Arial" w:cs="Arial"/>
                <w:color w:val="EE0000"/>
              </w:rPr>
            </w:pPr>
            <w:r w:rsidRPr="009124D1">
              <w:rPr>
                <w:rFonts w:eastAsia="Arial" w:cs="Arial"/>
                <w:color w:val="EE0000"/>
              </w:rPr>
              <w:t>Skupna ocenjena vrednost v EUR z DDV</w:t>
            </w:r>
          </w:p>
        </w:tc>
        <w:tc>
          <w:tcPr>
            <w:tcW w:w="1691" w:type="dxa"/>
            <w:tcBorders>
              <w:top w:val="single" w:sz="6" w:space="0" w:color="000000"/>
              <w:left w:val="single" w:sz="6" w:space="0" w:color="000000"/>
              <w:bottom w:val="single" w:sz="6" w:space="0" w:color="000000"/>
              <w:right w:val="single" w:sz="6" w:space="0" w:color="000000"/>
            </w:tcBorders>
          </w:tcPr>
          <w:p w14:paraId="4DCB48B1" w14:textId="77777777" w:rsidR="007752A4" w:rsidRPr="009124D1" w:rsidRDefault="007752A4" w:rsidP="001069EF">
            <w:pPr>
              <w:keepNext/>
              <w:keepLines/>
              <w:spacing w:line="276" w:lineRule="auto"/>
              <w:ind w:right="9"/>
              <w:contextualSpacing/>
              <w:rPr>
                <w:rFonts w:eastAsia="Arial" w:cs="Arial"/>
                <w:color w:val="EE0000"/>
              </w:rPr>
            </w:pPr>
          </w:p>
        </w:tc>
      </w:tr>
    </w:tbl>
    <w:p w14:paraId="63FFFCF6" w14:textId="77777777" w:rsidR="00AD1EB2" w:rsidRPr="009576AD" w:rsidRDefault="00AD1EB2" w:rsidP="009576AD"/>
    <w:sectPr w:rsidR="00AD1EB2" w:rsidRPr="009576A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77C8B" w14:textId="77777777" w:rsidR="00616F81" w:rsidRDefault="00616F81" w:rsidP="007079D8">
      <w:pPr>
        <w:spacing w:after="0"/>
      </w:pPr>
      <w:r>
        <w:separator/>
      </w:r>
    </w:p>
  </w:endnote>
  <w:endnote w:type="continuationSeparator" w:id="0">
    <w:p w14:paraId="544EAC5C" w14:textId="77777777" w:rsidR="00616F81" w:rsidRDefault="00616F81" w:rsidP="007079D8">
      <w:pPr>
        <w:spacing w:after="0"/>
      </w:pPr>
      <w:r>
        <w:continuationSeparator/>
      </w:r>
    </w:p>
  </w:endnote>
  <w:endnote w:type="continuationNotice" w:id="1">
    <w:p w14:paraId="0696D266" w14:textId="77777777" w:rsidR="00616F81" w:rsidRDefault="00616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charset w:val="EE"/>
    <w:family w:val="auto"/>
    <w:pitch w:val="variable"/>
    <w:sig w:usb0="A00002AF" w:usb1="5000206A"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rPr>
        <w:noProof/>
      </w:rPr>
    </w:sdtEndPr>
    <w:sdtContent>
      <w:p w14:paraId="516A924D" w14:textId="77777777" w:rsidR="00991012" w:rsidRDefault="009F34F4" w:rsidP="009F34F4">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3821B" w14:textId="77777777" w:rsidR="00616F81" w:rsidRDefault="00616F81" w:rsidP="007079D8">
      <w:pPr>
        <w:spacing w:after="0"/>
      </w:pPr>
      <w:r>
        <w:separator/>
      </w:r>
    </w:p>
  </w:footnote>
  <w:footnote w:type="continuationSeparator" w:id="0">
    <w:p w14:paraId="1F74B5A4" w14:textId="77777777" w:rsidR="00616F81" w:rsidRDefault="00616F81" w:rsidP="007079D8">
      <w:pPr>
        <w:spacing w:after="0"/>
      </w:pPr>
      <w:r>
        <w:continuationSeparator/>
      </w:r>
    </w:p>
  </w:footnote>
  <w:footnote w:type="continuationNotice" w:id="1">
    <w:p w14:paraId="6B6BE475" w14:textId="77777777" w:rsidR="00616F81" w:rsidRDefault="00616F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7EF8E" w14:textId="77777777" w:rsidR="00343D24" w:rsidRPr="004127F7" w:rsidRDefault="00343D24" w:rsidP="00343D24">
    <w:pPr>
      <w:rPr>
        <w:rFonts w:ascii="Republika" w:hAnsi="Republika"/>
        <w:szCs w:val="20"/>
      </w:rPr>
    </w:pPr>
    <w:bookmarkStart w:id="0" w:name="_Hlk171090012"/>
    <w:bookmarkStart w:id="1" w:name="_Hlk171090013"/>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1206E1FD" wp14:editId="2D185E65">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1AEA22B8" wp14:editId="2342BCC2">
          <wp:simplePos x="0" y="0"/>
          <wp:positionH relativeFrom="column">
            <wp:posOffset>2014220</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52501A62" wp14:editId="6610F0C3">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620E0954" w14:textId="77777777" w:rsidR="00343D24" w:rsidRPr="004127F7" w:rsidRDefault="00343D24" w:rsidP="00343D24">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0"/>
  <w:bookmarkEnd w:id="1"/>
  <w:p w14:paraId="4F88C730" w14:textId="77777777" w:rsidR="00505932" w:rsidRDefault="005059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0DA"/>
    <w:multiLevelType w:val="hybridMultilevel"/>
    <w:tmpl w:val="B2EA6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5453A0"/>
    <w:multiLevelType w:val="hybridMultilevel"/>
    <w:tmpl w:val="D3A61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 w15:restartNumberingAfterBreak="0">
    <w:nsid w:val="39AD6EAD"/>
    <w:multiLevelType w:val="hybridMultilevel"/>
    <w:tmpl w:val="536248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6" w15:restartNumberingAfterBreak="0">
    <w:nsid w:val="3D5B0629"/>
    <w:multiLevelType w:val="hybridMultilevel"/>
    <w:tmpl w:val="EA600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8B0877"/>
    <w:multiLevelType w:val="hybridMultilevel"/>
    <w:tmpl w:val="0082D0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5E4121"/>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518826A5"/>
    <w:multiLevelType w:val="hybridMultilevel"/>
    <w:tmpl w:val="8F623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4C568C"/>
    <w:multiLevelType w:val="hybridMultilevel"/>
    <w:tmpl w:val="EEB2A1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0A82942"/>
    <w:multiLevelType w:val="hybridMultilevel"/>
    <w:tmpl w:val="2C2A8B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066D51"/>
    <w:multiLevelType w:val="hybridMultilevel"/>
    <w:tmpl w:val="113ED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16cid:durableId="1215583113">
    <w:abstractNumId w:val="13"/>
  </w:num>
  <w:num w:numId="2" w16cid:durableId="529418723">
    <w:abstractNumId w:val="10"/>
  </w:num>
  <w:num w:numId="3" w16cid:durableId="1891960703">
    <w:abstractNumId w:val="8"/>
  </w:num>
  <w:num w:numId="4" w16cid:durableId="1836677992">
    <w:abstractNumId w:val="2"/>
  </w:num>
  <w:num w:numId="5" w16cid:durableId="1017728402">
    <w:abstractNumId w:val="3"/>
  </w:num>
  <w:num w:numId="6" w16cid:durableId="1723140580">
    <w:abstractNumId w:val="5"/>
  </w:num>
  <w:num w:numId="7" w16cid:durableId="294406867">
    <w:abstractNumId w:val="15"/>
  </w:num>
  <w:num w:numId="8" w16cid:durableId="1453204220">
    <w:abstractNumId w:val="9"/>
  </w:num>
  <w:num w:numId="9" w16cid:durableId="2023773149">
    <w:abstractNumId w:val="1"/>
  </w:num>
  <w:num w:numId="10" w16cid:durableId="1855724667">
    <w:abstractNumId w:val="11"/>
  </w:num>
  <w:num w:numId="11" w16cid:durableId="1199078613">
    <w:abstractNumId w:val="7"/>
  </w:num>
  <w:num w:numId="12" w16cid:durableId="2109883594">
    <w:abstractNumId w:val="6"/>
  </w:num>
  <w:num w:numId="13" w16cid:durableId="383414182">
    <w:abstractNumId w:val="0"/>
  </w:num>
  <w:num w:numId="14" w16cid:durableId="1609896793">
    <w:abstractNumId w:val="14"/>
  </w:num>
  <w:num w:numId="15" w16cid:durableId="769276781">
    <w:abstractNumId w:val="4"/>
  </w:num>
  <w:num w:numId="16" w16cid:durableId="85649942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6AD"/>
    <w:rsid w:val="0000102D"/>
    <w:rsid w:val="00002DC6"/>
    <w:rsid w:val="00003144"/>
    <w:rsid w:val="00003F26"/>
    <w:rsid w:val="00005750"/>
    <w:rsid w:val="00005793"/>
    <w:rsid w:val="000060B7"/>
    <w:rsid w:val="00007085"/>
    <w:rsid w:val="00011386"/>
    <w:rsid w:val="00014181"/>
    <w:rsid w:val="00017958"/>
    <w:rsid w:val="00020033"/>
    <w:rsid w:val="00020056"/>
    <w:rsid w:val="00021C07"/>
    <w:rsid w:val="00023101"/>
    <w:rsid w:val="000231C0"/>
    <w:rsid w:val="00027105"/>
    <w:rsid w:val="00027535"/>
    <w:rsid w:val="0002777A"/>
    <w:rsid w:val="000279A8"/>
    <w:rsid w:val="00027D0B"/>
    <w:rsid w:val="00032231"/>
    <w:rsid w:val="00035AB5"/>
    <w:rsid w:val="000376F0"/>
    <w:rsid w:val="000402E1"/>
    <w:rsid w:val="000424A4"/>
    <w:rsid w:val="0004254C"/>
    <w:rsid w:val="000440D4"/>
    <w:rsid w:val="000452ED"/>
    <w:rsid w:val="00047325"/>
    <w:rsid w:val="000474B2"/>
    <w:rsid w:val="0004771A"/>
    <w:rsid w:val="000500FA"/>
    <w:rsid w:val="00050592"/>
    <w:rsid w:val="00050A7A"/>
    <w:rsid w:val="00051265"/>
    <w:rsid w:val="00051674"/>
    <w:rsid w:val="00053D1B"/>
    <w:rsid w:val="00055622"/>
    <w:rsid w:val="00055B28"/>
    <w:rsid w:val="00055C80"/>
    <w:rsid w:val="0006096B"/>
    <w:rsid w:val="00060B2D"/>
    <w:rsid w:val="00060DC5"/>
    <w:rsid w:val="00062D8A"/>
    <w:rsid w:val="00065169"/>
    <w:rsid w:val="000655F6"/>
    <w:rsid w:val="000660A0"/>
    <w:rsid w:val="00066DBE"/>
    <w:rsid w:val="00071B8E"/>
    <w:rsid w:val="00073F09"/>
    <w:rsid w:val="000755D3"/>
    <w:rsid w:val="00075DB4"/>
    <w:rsid w:val="00076581"/>
    <w:rsid w:val="00077451"/>
    <w:rsid w:val="000775AC"/>
    <w:rsid w:val="0008028F"/>
    <w:rsid w:val="000802F4"/>
    <w:rsid w:val="00080CCE"/>
    <w:rsid w:val="000811F1"/>
    <w:rsid w:val="0008233F"/>
    <w:rsid w:val="00083CF0"/>
    <w:rsid w:val="00084298"/>
    <w:rsid w:val="000845BB"/>
    <w:rsid w:val="00087D66"/>
    <w:rsid w:val="00091079"/>
    <w:rsid w:val="000917F7"/>
    <w:rsid w:val="000917F8"/>
    <w:rsid w:val="00091811"/>
    <w:rsid w:val="00091E9F"/>
    <w:rsid w:val="0009463E"/>
    <w:rsid w:val="00094D1A"/>
    <w:rsid w:val="00095431"/>
    <w:rsid w:val="00095727"/>
    <w:rsid w:val="000976B5"/>
    <w:rsid w:val="00097E10"/>
    <w:rsid w:val="000A1DFF"/>
    <w:rsid w:val="000A2240"/>
    <w:rsid w:val="000A40FC"/>
    <w:rsid w:val="000A6321"/>
    <w:rsid w:val="000A7547"/>
    <w:rsid w:val="000A75D8"/>
    <w:rsid w:val="000A7723"/>
    <w:rsid w:val="000B0D89"/>
    <w:rsid w:val="000B155D"/>
    <w:rsid w:val="000B2CDC"/>
    <w:rsid w:val="000B3E65"/>
    <w:rsid w:val="000B4ED5"/>
    <w:rsid w:val="000B5056"/>
    <w:rsid w:val="000C00AE"/>
    <w:rsid w:val="000C017C"/>
    <w:rsid w:val="000C0481"/>
    <w:rsid w:val="000C09DB"/>
    <w:rsid w:val="000C0C7E"/>
    <w:rsid w:val="000C1747"/>
    <w:rsid w:val="000C36ED"/>
    <w:rsid w:val="000C5A39"/>
    <w:rsid w:val="000C6D26"/>
    <w:rsid w:val="000D05B9"/>
    <w:rsid w:val="000D28B1"/>
    <w:rsid w:val="000D4010"/>
    <w:rsid w:val="000D4228"/>
    <w:rsid w:val="000D56F8"/>
    <w:rsid w:val="000D67DC"/>
    <w:rsid w:val="000D7B11"/>
    <w:rsid w:val="000E0392"/>
    <w:rsid w:val="000E14C6"/>
    <w:rsid w:val="000E2034"/>
    <w:rsid w:val="000E2723"/>
    <w:rsid w:val="000E3633"/>
    <w:rsid w:val="000E365A"/>
    <w:rsid w:val="000E4887"/>
    <w:rsid w:val="000E562D"/>
    <w:rsid w:val="000E671D"/>
    <w:rsid w:val="000E71C0"/>
    <w:rsid w:val="000F0796"/>
    <w:rsid w:val="000F2224"/>
    <w:rsid w:val="000F5052"/>
    <w:rsid w:val="000F56F8"/>
    <w:rsid w:val="000F6B5E"/>
    <w:rsid w:val="00104AAA"/>
    <w:rsid w:val="00106053"/>
    <w:rsid w:val="00106467"/>
    <w:rsid w:val="0011324A"/>
    <w:rsid w:val="001139D1"/>
    <w:rsid w:val="00114067"/>
    <w:rsid w:val="00114097"/>
    <w:rsid w:val="0011520C"/>
    <w:rsid w:val="0011583F"/>
    <w:rsid w:val="0011719E"/>
    <w:rsid w:val="00117710"/>
    <w:rsid w:val="00121F82"/>
    <w:rsid w:val="001250F6"/>
    <w:rsid w:val="00126BBC"/>
    <w:rsid w:val="00127703"/>
    <w:rsid w:val="001320A6"/>
    <w:rsid w:val="001320E1"/>
    <w:rsid w:val="00132628"/>
    <w:rsid w:val="0013361B"/>
    <w:rsid w:val="00133683"/>
    <w:rsid w:val="001341B8"/>
    <w:rsid w:val="001353E4"/>
    <w:rsid w:val="00136214"/>
    <w:rsid w:val="00137195"/>
    <w:rsid w:val="0014301E"/>
    <w:rsid w:val="00145202"/>
    <w:rsid w:val="001469E9"/>
    <w:rsid w:val="00146D19"/>
    <w:rsid w:val="00147633"/>
    <w:rsid w:val="00147D57"/>
    <w:rsid w:val="00150CE4"/>
    <w:rsid w:val="00151729"/>
    <w:rsid w:val="00153A0A"/>
    <w:rsid w:val="00154990"/>
    <w:rsid w:val="00155064"/>
    <w:rsid w:val="0015589E"/>
    <w:rsid w:val="00155DE9"/>
    <w:rsid w:val="001568D0"/>
    <w:rsid w:val="00156ADD"/>
    <w:rsid w:val="00156B7C"/>
    <w:rsid w:val="001570C3"/>
    <w:rsid w:val="00157615"/>
    <w:rsid w:val="0016066E"/>
    <w:rsid w:val="00160B26"/>
    <w:rsid w:val="00162194"/>
    <w:rsid w:val="00162255"/>
    <w:rsid w:val="00162D7B"/>
    <w:rsid w:val="00163674"/>
    <w:rsid w:val="001646B5"/>
    <w:rsid w:val="00164ACD"/>
    <w:rsid w:val="00164F0F"/>
    <w:rsid w:val="00165A56"/>
    <w:rsid w:val="001704B2"/>
    <w:rsid w:val="00170EE0"/>
    <w:rsid w:val="0017284E"/>
    <w:rsid w:val="00172C3E"/>
    <w:rsid w:val="00174064"/>
    <w:rsid w:val="00175EAE"/>
    <w:rsid w:val="001766B1"/>
    <w:rsid w:val="00177BE8"/>
    <w:rsid w:val="00181B23"/>
    <w:rsid w:val="00182219"/>
    <w:rsid w:val="00182438"/>
    <w:rsid w:val="001833FC"/>
    <w:rsid w:val="00183975"/>
    <w:rsid w:val="00185146"/>
    <w:rsid w:val="001867B3"/>
    <w:rsid w:val="00187064"/>
    <w:rsid w:val="00187A4F"/>
    <w:rsid w:val="00192062"/>
    <w:rsid w:val="00192AF0"/>
    <w:rsid w:val="00196E95"/>
    <w:rsid w:val="001A037E"/>
    <w:rsid w:val="001A492D"/>
    <w:rsid w:val="001A5545"/>
    <w:rsid w:val="001A5A0A"/>
    <w:rsid w:val="001A5A3A"/>
    <w:rsid w:val="001B0D57"/>
    <w:rsid w:val="001B21B8"/>
    <w:rsid w:val="001B3A66"/>
    <w:rsid w:val="001C1729"/>
    <w:rsid w:val="001C1C00"/>
    <w:rsid w:val="001C1F9B"/>
    <w:rsid w:val="001C5F16"/>
    <w:rsid w:val="001C6826"/>
    <w:rsid w:val="001C721B"/>
    <w:rsid w:val="001D2188"/>
    <w:rsid w:val="001D2EDF"/>
    <w:rsid w:val="001D4312"/>
    <w:rsid w:val="001D45B7"/>
    <w:rsid w:val="001D50E7"/>
    <w:rsid w:val="001D52AB"/>
    <w:rsid w:val="001D5A4C"/>
    <w:rsid w:val="001D67EA"/>
    <w:rsid w:val="001E16AB"/>
    <w:rsid w:val="001F102F"/>
    <w:rsid w:val="001F29BD"/>
    <w:rsid w:val="001F3A37"/>
    <w:rsid w:val="001F56FB"/>
    <w:rsid w:val="0020058B"/>
    <w:rsid w:val="00200620"/>
    <w:rsid w:val="0020274E"/>
    <w:rsid w:val="00202E75"/>
    <w:rsid w:val="00203885"/>
    <w:rsid w:val="00204C95"/>
    <w:rsid w:val="00205A32"/>
    <w:rsid w:val="00205E0D"/>
    <w:rsid w:val="00205F53"/>
    <w:rsid w:val="00206E8E"/>
    <w:rsid w:val="00211917"/>
    <w:rsid w:val="00211A92"/>
    <w:rsid w:val="00213A5E"/>
    <w:rsid w:val="00213DD4"/>
    <w:rsid w:val="002146AC"/>
    <w:rsid w:val="00217FCD"/>
    <w:rsid w:val="00221AAD"/>
    <w:rsid w:val="00223730"/>
    <w:rsid w:val="00223833"/>
    <w:rsid w:val="002240AA"/>
    <w:rsid w:val="00224409"/>
    <w:rsid w:val="00225015"/>
    <w:rsid w:val="002310C9"/>
    <w:rsid w:val="002312FA"/>
    <w:rsid w:val="00231C69"/>
    <w:rsid w:val="002327C3"/>
    <w:rsid w:val="00233AFC"/>
    <w:rsid w:val="00235630"/>
    <w:rsid w:val="002363EB"/>
    <w:rsid w:val="00240D02"/>
    <w:rsid w:val="00251736"/>
    <w:rsid w:val="00252201"/>
    <w:rsid w:val="002536CA"/>
    <w:rsid w:val="00255C61"/>
    <w:rsid w:val="00255DA4"/>
    <w:rsid w:val="00256383"/>
    <w:rsid w:val="00257715"/>
    <w:rsid w:val="00264D3E"/>
    <w:rsid w:val="00265A26"/>
    <w:rsid w:val="002662FC"/>
    <w:rsid w:val="00267A7C"/>
    <w:rsid w:val="00271229"/>
    <w:rsid w:val="00271943"/>
    <w:rsid w:val="00272114"/>
    <w:rsid w:val="0027364D"/>
    <w:rsid w:val="00273FF2"/>
    <w:rsid w:val="00276C18"/>
    <w:rsid w:val="0027774B"/>
    <w:rsid w:val="00280719"/>
    <w:rsid w:val="00280BB8"/>
    <w:rsid w:val="00280C1F"/>
    <w:rsid w:val="00280FAD"/>
    <w:rsid w:val="002817F3"/>
    <w:rsid w:val="00283E74"/>
    <w:rsid w:val="002906D1"/>
    <w:rsid w:val="00290EDC"/>
    <w:rsid w:val="00294D43"/>
    <w:rsid w:val="002954AF"/>
    <w:rsid w:val="002A04A8"/>
    <w:rsid w:val="002A4F11"/>
    <w:rsid w:val="002A6FD7"/>
    <w:rsid w:val="002A7EF8"/>
    <w:rsid w:val="002B010C"/>
    <w:rsid w:val="002B098A"/>
    <w:rsid w:val="002B09F7"/>
    <w:rsid w:val="002B2576"/>
    <w:rsid w:val="002B2A99"/>
    <w:rsid w:val="002B34BE"/>
    <w:rsid w:val="002B6B8A"/>
    <w:rsid w:val="002C09F1"/>
    <w:rsid w:val="002C0A28"/>
    <w:rsid w:val="002C2E60"/>
    <w:rsid w:val="002C4017"/>
    <w:rsid w:val="002C4362"/>
    <w:rsid w:val="002C525A"/>
    <w:rsid w:val="002C66E4"/>
    <w:rsid w:val="002D10F7"/>
    <w:rsid w:val="002D1E10"/>
    <w:rsid w:val="002D2441"/>
    <w:rsid w:val="002D270D"/>
    <w:rsid w:val="002D470D"/>
    <w:rsid w:val="002D4E69"/>
    <w:rsid w:val="002D5AEF"/>
    <w:rsid w:val="002E2269"/>
    <w:rsid w:val="002E263B"/>
    <w:rsid w:val="002E4219"/>
    <w:rsid w:val="002E5D44"/>
    <w:rsid w:val="002F3E1C"/>
    <w:rsid w:val="002F484F"/>
    <w:rsid w:val="002F6D57"/>
    <w:rsid w:val="002F6EC6"/>
    <w:rsid w:val="002F7D53"/>
    <w:rsid w:val="00303514"/>
    <w:rsid w:val="003041A5"/>
    <w:rsid w:val="00305124"/>
    <w:rsid w:val="00305F0E"/>
    <w:rsid w:val="00314DE6"/>
    <w:rsid w:val="00315708"/>
    <w:rsid w:val="0032155A"/>
    <w:rsid w:val="003262D6"/>
    <w:rsid w:val="00326DDF"/>
    <w:rsid w:val="00327E6E"/>
    <w:rsid w:val="00337C31"/>
    <w:rsid w:val="003421BD"/>
    <w:rsid w:val="00342252"/>
    <w:rsid w:val="00343CDE"/>
    <w:rsid w:val="00343D24"/>
    <w:rsid w:val="003460C6"/>
    <w:rsid w:val="00353750"/>
    <w:rsid w:val="00356704"/>
    <w:rsid w:val="003602B9"/>
    <w:rsid w:val="00360E60"/>
    <w:rsid w:val="003636D6"/>
    <w:rsid w:val="00363F79"/>
    <w:rsid w:val="003641DE"/>
    <w:rsid w:val="00366735"/>
    <w:rsid w:val="00370DB9"/>
    <w:rsid w:val="00370FF9"/>
    <w:rsid w:val="0037343A"/>
    <w:rsid w:val="0037536C"/>
    <w:rsid w:val="00377E66"/>
    <w:rsid w:val="00377E93"/>
    <w:rsid w:val="003801A2"/>
    <w:rsid w:val="0038041A"/>
    <w:rsid w:val="00380C93"/>
    <w:rsid w:val="00382632"/>
    <w:rsid w:val="00382907"/>
    <w:rsid w:val="003832AB"/>
    <w:rsid w:val="00383314"/>
    <w:rsid w:val="00384931"/>
    <w:rsid w:val="00386981"/>
    <w:rsid w:val="00386FAE"/>
    <w:rsid w:val="003874FE"/>
    <w:rsid w:val="00390D44"/>
    <w:rsid w:val="0039233E"/>
    <w:rsid w:val="003940D2"/>
    <w:rsid w:val="003940E2"/>
    <w:rsid w:val="003948C6"/>
    <w:rsid w:val="003961F7"/>
    <w:rsid w:val="00397D8B"/>
    <w:rsid w:val="00397F2D"/>
    <w:rsid w:val="003A0241"/>
    <w:rsid w:val="003A09EE"/>
    <w:rsid w:val="003A0B7C"/>
    <w:rsid w:val="003A1EE1"/>
    <w:rsid w:val="003A30A0"/>
    <w:rsid w:val="003A3464"/>
    <w:rsid w:val="003A3994"/>
    <w:rsid w:val="003A46B5"/>
    <w:rsid w:val="003A4FAD"/>
    <w:rsid w:val="003A5584"/>
    <w:rsid w:val="003A6A9B"/>
    <w:rsid w:val="003A7AD9"/>
    <w:rsid w:val="003B0A3E"/>
    <w:rsid w:val="003B289B"/>
    <w:rsid w:val="003B3810"/>
    <w:rsid w:val="003C01AD"/>
    <w:rsid w:val="003C20F1"/>
    <w:rsid w:val="003C38DF"/>
    <w:rsid w:val="003C396C"/>
    <w:rsid w:val="003C5B19"/>
    <w:rsid w:val="003C7E69"/>
    <w:rsid w:val="003D7648"/>
    <w:rsid w:val="003E0049"/>
    <w:rsid w:val="003E0416"/>
    <w:rsid w:val="003E0CA0"/>
    <w:rsid w:val="003E31BB"/>
    <w:rsid w:val="003E3313"/>
    <w:rsid w:val="003E614F"/>
    <w:rsid w:val="003E70E2"/>
    <w:rsid w:val="003F19D5"/>
    <w:rsid w:val="003F4146"/>
    <w:rsid w:val="003F58C8"/>
    <w:rsid w:val="003F6DFF"/>
    <w:rsid w:val="003F74A4"/>
    <w:rsid w:val="0040159F"/>
    <w:rsid w:val="0040215B"/>
    <w:rsid w:val="004047E9"/>
    <w:rsid w:val="0040488F"/>
    <w:rsid w:val="0040604B"/>
    <w:rsid w:val="004072D5"/>
    <w:rsid w:val="00410331"/>
    <w:rsid w:val="00410412"/>
    <w:rsid w:val="0041183B"/>
    <w:rsid w:val="00411FB3"/>
    <w:rsid w:val="0041234F"/>
    <w:rsid w:val="0041474C"/>
    <w:rsid w:val="00415EA2"/>
    <w:rsid w:val="0041774D"/>
    <w:rsid w:val="004202F8"/>
    <w:rsid w:val="00420420"/>
    <w:rsid w:val="004220A8"/>
    <w:rsid w:val="00422A99"/>
    <w:rsid w:val="00423339"/>
    <w:rsid w:val="004237B3"/>
    <w:rsid w:val="004243BA"/>
    <w:rsid w:val="004261F6"/>
    <w:rsid w:val="00426AA6"/>
    <w:rsid w:val="004307B9"/>
    <w:rsid w:val="00432657"/>
    <w:rsid w:val="00432AA5"/>
    <w:rsid w:val="00433AB6"/>
    <w:rsid w:val="00434DA5"/>
    <w:rsid w:val="00435D2D"/>
    <w:rsid w:val="00437AA2"/>
    <w:rsid w:val="00445792"/>
    <w:rsid w:val="00451D42"/>
    <w:rsid w:val="004521E2"/>
    <w:rsid w:val="00454F3B"/>
    <w:rsid w:val="00455FE6"/>
    <w:rsid w:val="00456DE7"/>
    <w:rsid w:val="00457974"/>
    <w:rsid w:val="00457BA8"/>
    <w:rsid w:val="00464886"/>
    <w:rsid w:val="00465899"/>
    <w:rsid w:val="0046722C"/>
    <w:rsid w:val="00467846"/>
    <w:rsid w:val="004702A5"/>
    <w:rsid w:val="00470435"/>
    <w:rsid w:val="004717B7"/>
    <w:rsid w:val="0047270A"/>
    <w:rsid w:val="0047273E"/>
    <w:rsid w:val="004729E7"/>
    <w:rsid w:val="004735E6"/>
    <w:rsid w:val="004739DE"/>
    <w:rsid w:val="004758FE"/>
    <w:rsid w:val="004760D1"/>
    <w:rsid w:val="00480053"/>
    <w:rsid w:val="0048421D"/>
    <w:rsid w:val="00484CC7"/>
    <w:rsid w:val="004859A5"/>
    <w:rsid w:val="00485D15"/>
    <w:rsid w:val="0048649E"/>
    <w:rsid w:val="00487B41"/>
    <w:rsid w:val="00493332"/>
    <w:rsid w:val="0049489E"/>
    <w:rsid w:val="004A07F3"/>
    <w:rsid w:val="004A37A3"/>
    <w:rsid w:val="004A6923"/>
    <w:rsid w:val="004A781F"/>
    <w:rsid w:val="004A79CF"/>
    <w:rsid w:val="004A7FDF"/>
    <w:rsid w:val="004B045B"/>
    <w:rsid w:val="004B1FF2"/>
    <w:rsid w:val="004B2A5F"/>
    <w:rsid w:val="004B40B6"/>
    <w:rsid w:val="004B467E"/>
    <w:rsid w:val="004B493D"/>
    <w:rsid w:val="004B52B4"/>
    <w:rsid w:val="004B56A8"/>
    <w:rsid w:val="004B5B4B"/>
    <w:rsid w:val="004C0F3F"/>
    <w:rsid w:val="004C23AE"/>
    <w:rsid w:val="004C464C"/>
    <w:rsid w:val="004C5B37"/>
    <w:rsid w:val="004C5C01"/>
    <w:rsid w:val="004C64BE"/>
    <w:rsid w:val="004C6585"/>
    <w:rsid w:val="004C7834"/>
    <w:rsid w:val="004D0779"/>
    <w:rsid w:val="004D1361"/>
    <w:rsid w:val="004D179D"/>
    <w:rsid w:val="004D17CE"/>
    <w:rsid w:val="004D18C6"/>
    <w:rsid w:val="004D2F64"/>
    <w:rsid w:val="004D393C"/>
    <w:rsid w:val="004D4C5F"/>
    <w:rsid w:val="004D575C"/>
    <w:rsid w:val="004D61BD"/>
    <w:rsid w:val="004D66BC"/>
    <w:rsid w:val="004D7345"/>
    <w:rsid w:val="004E156F"/>
    <w:rsid w:val="004E1FC0"/>
    <w:rsid w:val="004E5EB4"/>
    <w:rsid w:val="004E600D"/>
    <w:rsid w:val="004E70B4"/>
    <w:rsid w:val="004F0CCB"/>
    <w:rsid w:val="004F1D46"/>
    <w:rsid w:val="004F32FE"/>
    <w:rsid w:val="004F764A"/>
    <w:rsid w:val="004F7F53"/>
    <w:rsid w:val="0050232D"/>
    <w:rsid w:val="00502E8A"/>
    <w:rsid w:val="00504D6F"/>
    <w:rsid w:val="0050504B"/>
    <w:rsid w:val="00505812"/>
    <w:rsid w:val="00505932"/>
    <w:rsid w:val="00507B1B"/>
    <w:rsid w:val="00511023"/>
    <w:rsid w:val="00512530"/>
    <w:rsid w:val="00512B83"/>
    <w:rsid w:val="00514E00"/>
    <w:rsid w:val="00515808"/>
    <w:rsid w:val="00515A73"/>
    <w:rsid w:val="00515CB8"/>
    <w:rsid w:val="00515F47"/>
    <w:rsid w:val="0051635E"/>
    <w:rsid w:val="005215EE"/>
    <w:rsid w:val="00522ECE"/>
    <w:rsid w:val="00523E0D"/>
    <w:rsid w:val="00524407"/>
    <w:rsid w:val="00524413"/>
    <w:rsid w:val="00525B30"/>
    <w:rsid w:val="00525C4D"/>
    <w:rsid w:val="005263E9"/>
    <w:rsid w:val="0052791C"/>
    <w:rsid w:val="00527BB1"/>
    <w:rsid w:val="005313DA"/>
    <w:rsid w:val="0053183C"/>
    <w:rsid w:val="0053251B"/>
    <w:rsid w:val="005326DB"/>
    <w:rsid w:val="00534D46"/>
    <w:rsid w:val="0053521E"/>
    <w:rsid w:val="00536E76"/>
    <w:rsid w:val="00540252"/>
    <w:rsid w:val="0054201C"/>
    <w:rsid w:val="00550133"/>
    <w:rsid w:val="00551F85"/>
    <w:rsid w:val="005520F8"/>
    <w:rsid w:val="00554629"/>
    <w:rsid w:val="00554801"/>
    <w:rsid w:val="005554E5"/>
    <w:rsid w:val="005568BF"/>
    <w:rsid w:val="00561EA0"/>
    <w:rsid w:val="00563FF7"/>
    <w:rsid w:val="00563FFF"/>
    <w:rsid w:val="00564EA5"/>
    <w:rsid w:val="005658C3"/>
    <w:rsid w:val="0056601B"/>
    <w:rsid w:val="0056715A"/>
    <w:rsid w:val="00570800"/>
    <w:rsid w:val="00572295"/>
    <w:rsid w:val="00572DE2"/>
    <w:rsid w:val="00574AD1"/>
    <w:rsid w:val="00575775"/>
    <w:rsid w:val="00575C9C"/>
    <w:rsid w:val="0057683E"/>
    <w:rsid w:val="005768EA"/>
    <w:rsid w:val="005771F0"/>
    <w:rsid w:val="00580AC2"/>
    <w:rsid w:val="0058135A"/>
    <w:rsid w:val="00583B31"/>
    <w:rsid w:val="00584CEC"/>
    <w:rsid w:val="00591160"/>
    <w:rsid w:val="00591C55"/>
    <w:rsid w:val="00593178"/>
    <w:rsid w:val="005A4884"/>
    <w:rsid w:val="005A563D"/>
    <w:rsid w:val="005B3891"/>
    <w:rsid w:val="005B394B"/>
    <w:rsid w:val="005B4A3C"/>
    <w:rsid w:val="005B6AD3"/>
    <w:rsid w:val="005B7103"/>
    <w:rsid w:val="005C047B"/>
    <w:rsid w:val="005C15D4"/>
    <w:rsid w:val="005C1BA0"/>
    <w:rsid w:val="005C1C0C"/>
    <w:rsid w:val="005C2539"/>
    <w:rsid w:val="005C441E"/>
    <w:rsid w:val="005C4594"/>
    <w:rsid w:val="005C492E"/>
    <w:rsid w:val="005C4C93"/>
    <w:rsid w:val="005C6508"/>
    <w:rsid w:val="005C7151"/>
    <w:rsid w:val="005C7B16"/>
    <w:rsid w:val="005D001A"/>
    <w:rsid w:val="005D04EC"/>
    <w:rsid w:val="005D0B76"/>
    <w:rsid w:val="005D2448"/>
    <w:rsid w:val="005D280E"/>
    <w:rsid w:val="005D6387"/>
    <w:rsid w:val="005D7D97"/>
    <w:rsid w:val="005E02AC"/>
    <w:rsid w:val="005E11A1"/>
    <w:rsid w:val="005E2655"/>
    <w:rsid w:val="005E4676"/>
    <w:rsid w:val="005E5DE4"/>
    <w:rsid w:val="005F3E25"/>
    <w:rsid w:val="005F4A7F"/>
    <w:rsid w:val="005F578E"/>
    <w:rsid w:val="005F77AD"/>
    <w:rsid w:val="006015E2"/>
    <w:rsid w:val="0060199C"/>
    <w:rsid w:val="006021FB"/>
    <w:rsid w:val="0060229F"/>
    <w:rsid w:val="00603148"/>
    <w:rsid w:val="006051AE"/>
    <w:rsid w:val="00605653"/>
    <w:rsid w:val="0060609C"/>
    <w:rsid w:val="006070A6"/>
    <w:rsid w:val="00607969"/>
    <w:rsid w:val="00610015"/>
    <w:rsid w:val="006123E1"/>
    <w:rsid w:val="006128AE"/>
    <w:rsid w:val="00614608"/>
    <w:rsid w:val="00614D15"/>
    <w:rsid w:val="00616B3C"/>
    <w:rsid w:val="00616F81"/>
    <w:rsid w:val="00621567"/>
    <w:rsid w:val="00621569"/>
    <w:rsid w:val="00621B89"/>
    <w:rsid w:val="0062261C"/>
    <w:rsid w:val="006259D1"/>
    <w:rsid w:val="00626991"/>
    <w:rsid w:val="0062711E"/>
    <w:rsid w:val="00630422"/>
    <w:rsid w:val="00630D20"/>
    <w:rsid w:val="00631B34"/>
    <w:rsid w:val="0063538E"/>
    <w:rsid w:val="0063686B"/>
    <w:rsid w:val="00636E01"/>
    <w:rsid w:val="00640B6E"/>
    <w:rsid w:val="00640F64"/>
    <w:rsid w:val="00641684"/>
    <w:rsid w:val="00642409"/>
    <w:rsid w:val="00642C04"/>
    <w:rsid w:val="00643C71"/>
    <w:rsid w:val="00645BF9"/>
    <w:rsid w:val="0065108F"/>
    <w:rsid w:val="0065420C"/>
    <w:rsid w:val="00654D96"/>
    <w:rsid w:val="00654F92"/>
    <w:rsid w:val="006564E8"/>
    <w:rsid w:val="0066266C"/>
    <w:rsid w:val="00663B99"/>
    <w:rsid w:val="00665946"/>
    <w:rsid w:val="00665A47"/>
    <w:rsid w:val="00671B26"/>
    <w:rsid w:val="006727A1"/>
    <w:rsid w:val="006749D6"/>
    <w:rsid w:val="00675387"/>
    <w:rsid w:val="006769A4"/>
    <w:rsid w:val="006813E3"/>
    <w:rsid w:val="00681C25"/>
    <w:rsid w:val="00682651"/>
    <w:rsid w:val="0068389A"/>
    <w:rsid w:val="00683EC8"/>
    <w:rsid w:val="0068416B"/>
    <w:rsid w:val="00684949"/>
    <w:rsid w:val="00685F28"/>
    <w:rsid w:val="00686180"/>
    <w:rsid w:val="00686234"/>
    <w:rsid w:val="00687160"/>
    <w:rsid w:val="00687975"/>
    <w:rsid w:val="00690EAB"/>
    <w:rsid w:val="00692409"/>
    <w:rsid w:val="00694A74"/>
    <w:rsid w:val="006A13B5"/>
    <w:rsid w:val="006A32CD"/>
    <w:rsid w:val="006A357A"/>
    <w:rsid w:val="006A5E7D"/>
    <w:rsid w:val="006A6241"/>
    <w:rsid w:val="006A6766"/>
    <w:rsid w:val="006A6BA8"/>
    <w:rsid w:val="006A716E"/>
    <w:rsid w:val="006B10E2"/>
    <w:rsid w:val="006B45D1"/>
    <w:rsid w:val="006B4879"/>
    <w:rsid w:val="006B4F8E"/>
    <w:rsid w:val="006C0A90"/>
    <w:rsid w:val="006C3130"/>
    <w:rsid w:val="006C3701"/>
    <w:rsid w:val="006C4AB0"/>
    <w:rsid w:val="006C55F3"/>
    <w:rsid w:val="006C58A7"/>
    <w:rsid w:val="006D2362"/>
    <w:rsid w:val="006D2A9E"/>
    <w:rsid w:val="006D5F1A"/>
    <w:rsid w:val="006D6A7D"/>
    <w:rsid w:val="006D7DAE"/>
    <w:rsid w:val="006E03B9"/>
    <w:rsid w:val="006E0B31"/>
    <w:rsid w:val="006E22E5"/>
    <w:rsid w:val="006E3023"/>
    <w:rsid w:val="006E4205"/>
    <w:rsid w:val="006E4C2E"/>
    <w:rsid w:val="006E6006"/>
    <w:rsid w:val="006E6735"/>
    <w:rsid w:val="006E6957"/>
    <w:rsid w:val="006E6EA6"/>
    <w:rsid w:val="006F3116"/>
    <w:rsid w:val="006F7847"/>
    <w:rsid w:val="00700479"/>
    <w:rsid w:val="0070053C"/>
    <w:rsid w:val="007007E9"/>
    <w:rsid w:val="0070143B"/>
    <w:rsid w:val="00705D56"/>
    <w:rsid w:val="00706FC5"/>
    <w:rsid w:val="007070CC"/>
    <w:rsid w:val="007079D8"/>
    <w:rsid w:val="007117C8"/>
    <w:rsid w:val="00712498"/>
    <w:rsid w:val="00712775"/>
    <w:rsid w:val="007132D8"/>
    <w:rsid w:val="00713BF3"/>
    <w:rsid w:val="00714767"/>
    <w:rsid w:val="007148D1"/>
    <w:rsid w:val="00715A90"/>
    <w:rsid w:val="00716B4A"/>
    <w:rsid w:val="00716EED"/>
    <w:rsid w:val="0071774C"/>
    <w:rsid w:val="007209EC"/>
    <w:rsid w:val="007240E9"/>
    <w:rsid w:val="00726839"/>
    <w:rsid w:val="007274A6"/>
    <w:rsid w:val="00727D9D"/>
    <w:rsid w:val="00731B24"/>
    <w:rsid w:val="0073340B"/>
    <w:rsid w:val="00733F5B"/>
    <w:rsid w:val="00735F0E"/>
    <w:rsid w:val="00741365"/>
    <w:rsid w:val="00741696"/>
    <w:rsid w:val="00742293"/>
    <w:rsid w:val="00746884"/>
    <w:rsid w:val="00750D83"/>
    <w:rsid w:val="00750F01"/>
    <w:rsid w:val="00751100"/>
    <w:rsid w:val="00753B05"/>
    <w:rsid w:val="0075467E"/>
    <w:rsid w:val="00762814"/>
    <w:rsid w:val="00762CD1"/>
    <w:rsid w:val="0076379C"/>
    <w:rsid w:val="00764084"/>
    <w:rsid w:val="0076411E"/>
    <w:rsid w:val="00764388"/>
    <w:rsid w:val="00764476"/>
    <w:rsid w:val="0076464C"/>
    <w:rsid w:val="0076561F"/>
    <w:rsid w:val="00767325"/>
    <w:rsid w:val="00767873"/>
    <w:rsid w:val="007711C3"/>
    <w:rsid w:val="007729A1"/>
    <w:rsid w:val="00773ADE"/>
    <w:rsid w:val="00774B88"/>
    <w:rsid w:val="007752A4"/>
    <w:rsid w:val="00781B71"/>
    <w:rsid w:val="00781DF4"/>
    <w:rsid w:val="007828B6"/>
    <w:rsid w:val="00782DA2"/>
    <w:rsid w:val="00784455"/>
    <w:rsid w:val="007844D4"/>
    <w:rsid w:val="0078489F"/>
    <w:rsid w:val="00786779"/>
    <w:rsid w:val="0078750B"/>
    <w:rsid w:val="0078784C"/>
    <w:rsid w:val="00787AD5"/>
    <w:rsid w:val="007911C2"/>
    <w:rsid w:val="007932E7"/>
    <w:rsid w:val="007948D6"/>
    <w:rsid w:val="00795162"/>
    <w:rsid w:val="00795854"/>
    <w:rsid w:val="00796E33"/>
    <w:rsid w:val="007A14AF"/>
    <w:rsid w:val="007A2374"/>
    <w:rsid w:val="007A242E"/>
    <w:rsid w:val="007A363F"/>
    <w:rsid w:val="007A5892"/>
    <w:rsid w:val="007A7EEB"/>
    <w:rsid w:val="007B0669"/>
    <w:rsid w:val="007B1292"/>
    <w:rsid w:val="007B2369"/>
    <w:rsid w:val="007B2C75"/>
    <w:rsid w:val="007B3445"/>
    <w:rsid w:val="007B5F94"/>
    <w:rsid w:val="007B74FC"/>
    <w:rsid w:val="007C22EE"/>
    <w:rsid w:val="007C4A61"/>
    <w:rsid w:val="007C5678"/>
    <w:rsid w:val="007C629B"/>
    <w:rsid w:val="007C690F"/>
    <w:rsid w:val="007C6B62"/>
    <w:rsid w:val="007D25EF"/>
    <w:rsid w:val="007D3D33"/>
    <w:rsid w:val="007D4B84"/>
    <w:rsid w:val="007D5374"/>
    <w:rsid w:val="007D5456"/>
    <w:rsid w:val="007D6B6C"/>
    <w:rsid w:val="007D7B88"/>
    <w:rsid w:val="007E18D8"/>
    <w:rsid w:val="007E2987"/>
    <w:rsid w:val="007E7B75"/>
    <w:rsid w:val="007F17FF"/>
    <w:rsid w:val="007F1B9F"/>
    <w:rsid w:val="007F3422"/>
    <w:rsid w:val="007F47A5"/>
    <w:rsid w:val="007F4D0E"/>
    <w:rsid w:val="008030A3"/>
    <w:rsid w:val="00803503"/>
    <w:rsid w:val="00805AD7"/>
    <w:rsid w:val="008064EC"/>
    <w:rsid w:val="00807CF7"/>
    <w:rsid w:val="00810430"/>
    <w:rsid w:val="00810FA5"/>
    <w:rsid w:val="008154CC"/>
    <w:rsid w:val="00817A41"/>
    <w:rsid w:val="00817C5A"/>
    <w:rsid w:val="00821A9A"/>
    <w:rsid w:val="0082253C"/>
    <w:rsid w:val="00822FF0"/>
    <w:rsid w:val="00823D2E"/>
    <w:rsid w:val="00823EC2"/>
    <w:rsid w:val="0082530E"/>
    <w:rsid w:val="00825971"/>
    <w:rsid w:val="008262CE"/>
    <w:rsid w:val="008314C0"/>
    <w:rsid w:val="00833174"/>
    <w:rsid w:val="00835840"/>
    <w:rsid w:val="00836B4D"/>
    <w:rsid w:val="008377E4"/>
    <w:rsid w:val="008415DD"/>
    <w:rsid w:val="008426AD"/>
    <w:rsid w:val="00842D15"/>
    <w:rsid w:val="00842EB6"/>
    <w:rsid w:val="0084304B"/>
    <w:rsid w:val="008435BA"/>
    <w:rsid w:val="00843AAC"/>
    <w:rsid w:val="00844388"/>
    <w:rsid w:val="0084459D"/>
    <w:rsid w:val="00845A0D"/>
    <w:rsid w:val="00845B09"/>
    <w:rsid w:val="00846693"/>
    <w:rsid w:val="00847458"/>
    <w:rsid w:val="00850095"/>
    <w:rsid w:val="00852B98"/>
    <w:rsid w:val="00855093"/>
    <w:rsid w:val="00855307"/>
    <w:rsid w:val="00856B47"/>
    <w:rsid w:val="00856C63"/>
    <w:rsid w:val="008571AB"/>
    <w:rsid w:val="00860AC2"/>
    <w:rsid w:val="00860C0E"/>
    <w:rsid w:val="008611AC"/>
    <w:rsid w:val="0086215D"/>
    <w:rsid w:val="00862891"/>
    <w:rsid w:val="00864344"/>
    <w:rsid w:val="008674D3"/>
    <w:rsid w:val="00870CDA"/>
    <w:rsid w:val="008721CA"/>
    <w:rsid w:val="00872C2F"/>
    <w:rsid w:val="00874A57"/>
    <w:rsid w:val="008804ED"/>
    <w:rsid w:val="0088096D"/>
    <w:rsid w:val="00880BDB"/>
    <w:rsid w:val="00880EA9"/>
    <w:rsid w:val="0088214C"/>
    <w:rsid w:val="008838FD"/>
    <w:rsid w:val="00884031"/>
    <w:rsid w:val="0088604C"/>
    <w:rsid w:val="00890B89"/>
    <w:rsid w:val="00894E18"/>
    <w:rsid w:val="008958F6"/>
    <w:rsid w:val="00895981"/>
    <w:rsid w:val="0089710C"/>
    <w:rsid w:val="008A05A8"/>
    <w:rsid w:val="008A0CF2"/>
    <w:rsid w:val="008A13CB"/>
    <w:rsid w:val="008A32D2"/>
    <w:rsid w:val="008A5119"/>
    <w:rsid w:val="008A7EEE"/>
    <w:rsid w:val="008B0A94"/>
    <w:rsid w:val="008B126C"/>
    <w:rsid w:val="008B3985"/>
    <w:rsid w:val="008B5D0F"/>
    <w:rsid w:val="008C204B"/>
    <w:rsid w:val="008C224E"/>
    <w:rsid w:val="008C2A94"/>
    <w:rsid w:val="008C2FA1"/>
    <w:rsid w:val="008C4D3B"/>
    <w:rsid w:val="008C5B74"/>
    <w:rsid w:val="008C69CA"/>
    <w:rsid w:val="008C7EBE"/>
    <w:rsid w:val="008D053D"/>
    <w:rsid w:val="008D216A"/>
    <w:rsid w:val="008D4CE7"/>
    <w:rsid w:val="008D4EA2"/>
    <w:rsid w:val="008D4F72"/>
    <w:rsid w:val="008D5279"/>
    <w:rsid w:val="008D6261"/>
    <w:rsid w:val="008D64FF"/>
    <w:rsid w:val="008E0698"/>
    <w:rsid w:val="008E212A"/>
    <w:rsid w:val="008E26A1"/>
    <w:rsid w:val="008E278E"/>
    <w:rsid w:val="008E3140"/>
    <w:rsid w:val="008E41CE"/>
    <w:rsid w:val="008E6A8B"/>
    <w:rsid w:val="008E7D6A"/>
    <w:rsid w:val="008F0974"/>
    <w:rsid w:val="008F2731"/>
    <w:rsid w:val="008F2A5E"/>
    <w:rsid w:val="008F49BE"/>
    <w:rsid w:val="008F56EF"/>
    <w:rsid w:val="008F712B"/>
    <w:rsid w:val="00901728"/>
    <w:rsid w:val="00904A67"/>
    <w:rsid w:val="0090523D"/>
    <w:rsid w:val="00906003"/>
    <w:rsid w:val="009065EF"/>
    <w:rsid w:val="00910212"/>
    <w:rsid w:val="00911272"/>
    <w:rsid w:val="009124D1"/>
    <w:rsid w:val="00913EAE"/>
    <w:rsid w:val="00914EB5"/>
    <w:rsid w:val="00917508"/>
    <w:rsid w:val="00920F58"/>
    <w:rsid w:val="009210E8"/>
    <w:rsid w:val="009231AD"/>
    <w:rsid w:val="00923639"/>
    <w:rsid w:val="0092383E"/>
    <w:rsid w:val="00924182"/>
    <w:rsid w:val="00925862"/>
    <w:rsid w:val="00926A06"/>
    <w:rsid w:val="009301C2"/>
    <w:rsid w:val="009310EC"/>
    <w:rsid w:val="00931FE9"/>
    <w:rsid w:val="00933A6D"/>
    <w:rsid w:val="00933CAA"/>
    <w:rsid w:val="009354A8"/>
    <w:rsid w:val="00937936"/>
    <w:rsid w:val="0094056C"/>
    <w:rsid w:val="009406FB"/>
    <w:rsid w:val="00941ED7"/>
    <w:rsid w:val="00943CBD"/>
    <w:rsid w:val="0094630C"/>
    <w:rsid w:val="00946C5A"/>
    <w:rsid w:val="009534B9"/>
    <w:rsid w:val="00953D01"/>
    <w:rsid w:val="00953ECC"/>
    <w:rsid w:val="00956D67"/>
    <w:rsid w:val="009576AD"/>
    <w:rsid w:val="00964CF6"/>
    <w:rsid w:val="00972B08"/>
    <w:rsid w:val="00973551"/>
    <w:rsid w:val="0097474B"/>
    <w:rsid w:val="009755CE"/>
    <w:rsid w:val="0097620D"/>
    <w:rsid w:val="009807A5"/>
    <w:rsid w:val="0098120E"/>
    <w:rsid w:val="00981B25"/>
    <w:rsid w:val="009842AC"/>
    <w:rsid w:val="009854A6"/>
    <w:rsid w:val="009859C0"/>
    <w:rsid w:val="009867AD"/>
    <w:rsid w:val="00986E2F"/>
    <w:rsid w:val="0098760F"/>
    <w:rsid w:val="00990644"/>
    <w:rsid w:val="00991012"/>
    <w:rsid w:val="00991A93"/>
    <w:rsid w:val="00992A8E"/>
    <w:rsid w:val="00993E32"/>
    <w:rsid w:val="00994A9E"/>
    <w:rsid w:val="00994D36"/>
    <w:rsid w:val="009A2442"/>
    <w:rsid w:val="009A4448"/>
    <w:rsid w:val="009A4EE4"/>
    <w:rsid w:val="009A7F17"/>
    <w:rsid w:val="009B2DAE"/>
    <w:rsid w:val="009B3DB7"/>
    <w:rsid w:val="009B52F8"/>
    <w:rsid w:val="009B6924"/>
    <w:rsid w:val="009C040A"/>
    <w:rsid w:val="009C1EE1"/>
    <w:rsid w:val="009C246E"/>
    <w:rsid w:val="009C477D"/>
    <w:rsid w:val="009C4865"/>
    <w:rsid w:val="009C561D"/>
    <w:rsid w:val="009C6CA7"/>
    <w:rsid w:val="009C77D5"/>
    <w:rsid w:val="009C7D9D"/>
    <w:rsid w:val="009D2AFC"/>
    <w:rsid w:val="009D2C53"/>
    <w:rsid w:val="009D4222"/>
    <w:rsid w:val="009D7A21"/>
    <w:rsid w:val="009D7A39"/>
    <w:rsid w:val="009E3197"/>
    <w:rsid w:val="009E44BB"/>
    <w:rsid w:val="009E5D84"/>
    <w:rsid w:val="009E6351"/>
    <w:rsid w:val="009E6C61"/>
    <w:rsid w:val="009E7940"/>
    <w:rsid w:val="009F0259"/>
    <w:rsid w:val="009F2020"/>
    <w:rsid w:val="009F2037"/>
    <w:rsid w:val="009F274A"/>
    <w:rsid w:val="009F34F4"/>
    <w:rsid w:val="009F3AE6"/>
    <w:rsid w:val="009F4103"/>
    <w:rsid w:val="009F44DA"/>
    <w:rsid w:val="009F4D87"/>
    <w:rsid w:val="009F6561"/>
    <w:rsid w:val="009F7046"/>
    <w:rsid w:val="00A00049"/>
    <w:rsid w:val="00A00FA7"/>
    <w:rsid w:val="00A0113E"/>
    <w:rsid w:val="00A02BF7"/>
    <w:rsid w:val="00A03038"/>
    <w:rsid w:val="00A0334B"/>
    <w:rsid w:val="00A06076"/>
    <w:rsid w:val="00A10602"/>
    <w:rsid w:val="00A1156B"/>
    <w:rsid w:val="00A1161A"/>
    <w:rsid w:val="00A11A87"/>
    <w:rsid w:val="00A1584F"/>
    <w:rsid w:val="00A2185E"/>
    <w:rsid w:val="00A23DF5"/>
    <w:rsid w:val="00A24488"/>
    <w:rsid w:val="00A25650"/>
    <w:rsid w:val="00A262C4"/>
    <w:rsid w:val="00A336E9"/>
    <w:rsid w:val="00A37D43"/>
    <w:rsid w:val="00A40537"/>
    <w:rsid w:val="00A40A0B"/>
    <w:rsid w:val="00A4140A"/>
    <w:rsid w:val="00A41D0D"/>
    <w:rsid w:val="00A423D3"/>
    <w:rsid w:val="00A44A1F"/>
    <w:rsid w:val="00A451F6"/>
    <w:rsid w:val="00A46C7E"/>
    <w:rsid w:val="00A478D7"/>
    <w:rsid w:val="00A54AED"/>
    <w:rsid w:val="00A558B5"/>
    <w:rsid w:val="00A56297"/>
    <w:rsid w:val="00A63ADD"/>
    <w:rsid w:val="00A6475E"/>
    <w:rsid w:val="00A656A1"/>
    <w:rsid w:val="00A6778B"/>
    <w:rsid w:val="00A70314"/>
    <w:rsid w:val="00A70E62"/>
    <w:rsid w:val="00A71896"/>
    <w:rsid w:val="00A73B06"/>
    <w:rsid w:val="00A74054"/>
    <w:rsid w:val="00A740E4"/>
    <w:rsid w:val="00A763BA"/>
    <w:rsid w:val="00A76DEC"/>
    <w:rsid w:val="00A818F0"/>
    <w:rsid w:val="00A8379F"/>
    <w:rsid w:val="00A83F0C"/>
    <w:rsid w:val="00A84D0C"/>
    <w:rsid w:val="00A850A5"/>
    <w:rsid w:val="00A85D1E"/>
    <w:rsid w:val="00A862E8"/>
    <w:rsid w:val="00A874E3"/>
    <w:rsid w:val="00A90FBA"/>
    <w:rsid w:val="00A91D57"/>
    <w:rsid w:val="00A9234C"/>
    <w:rsid w:val="00A9299A"/>
    <w:rsid w:val="00A9342A"/>
    <w:rsid w:val="00A94D64"/>
    <w:rsid w:val="00A95530"/>
    <w:rsid w:val="00A960EA"/>
    <w:rsid w:val="00A973CA"/>
    <w:rsid w:val="00AA0041"/>
    <w:rsid w:val="00AA17BE"/>
    <w:rsid w:val="00AA4B65"/>
    <w:rsid w:val="00AA5959"/>
    <w:rsid w:val="00AA6343"/>
    <w:rsid w:val="00AA645B"/>
    <w:rsid w:val="00AA6939"/>
    <w:rsid w:val="00AB062A"/>
    <w:rsid w:val="00AB0849"/>
    <w:rsid w:val="00AB0FED"/>
    <w:rsid w:val="00AB1572"/>
    <w:rsid w:val="00AB21E7"/>
    <w:rsid w:val="00AB24EE"/>
    <w:rsid w:val="00AC039C"/>
    <w:rsid w:val="00AC2234"/>
    <w:rsid w:val="00AC388E"/>
    <w:rsid w:val="00AC43AF"/>
    <w:rsid w:val="00AC5959"/>
    <w:rsid w:val="00AC5A08"/>
    <w:rsid w:val="00AD1EB2"/>
    <w:rsid w:val="00AD3F93"/>
    <w:rsid w:val="00AD4964"/>
    <w:rsid w:val="00AD5392"/>
    <w:rsid w:val="00AD594C"/>
    <w:rsid w:val="00AD70A0"/>
    <w:rsid w:val="00AE0A7F"/>
    <w:rsid w:val="00AE2B0D"/>
    <w:rsid w:val="00AE2F0D"/>
    <w:rsid w:val="00AE49A5"/>
    <w:rsid w:val="00AE587F"/>
    <w:rsid w:val="00AE5AA7"/>
    <w:rsid w:val="00AE5B63"/>
    <w:rsid w:val="00AE6A1E"/>
    <w:rsid w:val="00AE72C5"/>
    <w:rsid w:val="00AF1305"/>
    <w:rsid w:val="00AF1551"/>
    <w:rsid w:val="00AF708A"/>
    <w:rsid w:val="00AF77AA"/>
    <w:rsid w:val="00B0178E"/>
    <w:rsid w:val="00B01818"/>
    <w:rsid w:val="00B021B2"/>
    <w:rsid w:val="00B03B7B"/>
    <w:rsid w:val="00B04F5E"/>
    <w:rsid w:val="00B06B1F"/>
    <w:rsid w:val="00B06FB3"/>
    <w:rsid w:val="00B07EDA"/>
    <w:rsid w:val="00B10BA6"/>
    <w:rsid w:val="00B10D67"/>
    <w:rsid w:val="00B126AC"/>
    <w:rsid w:val="00B12A05"/>
    <w:rsid w:val="00B132D5"/>
    <w:rsid w:val="00B1364B"/>
    <w:rsid w:val="00B13E50"/>
    <w:rsid w:val="00B15E1D"/>
    <w:rsid w:val="00B167BA"/>
    <w:rsid w:val="00B17390"/>
    <w:rsid w:val="00B2146D"/>
    <w:rsid w:val="00B23626"/>
    <w:rsid w:val="00B24B77"/>
    <w:rsid w:val="00B3182A"/>
    <w:rsid w:val="00B3221E"/>
    <w:rsid w:val="00B3332E"/>
    <w:rsid w:val="00B342F1"/>
    <w:rsid w:val="00B3440B"/>
    <w:rsid w:val="00B364C7"/>
    <w:rsid w:val="00B36632"/>
    <w:rsid w:val="00B4057E"/>
    <w:rsid w:val="00B41E23"/>
    <w:rsid w:val="00B42211"/>
    <w:rsid w:val="00B423A5"/>
    <w:rsid w:val="00B434B2"/>
    <w:rsid w:val="00B44F69"/>
    <w:rsid w:val="00B4722E"/>
    <w:rsid w:val="00B51C36"/>
    <w:rsid w:val="00B5248A"/>
    <w:rsid w:val="00B53B44"/>
    <w:rsid w:val="00B54D8E"/>
    <w:rsid w:val="00B571D3"/>
    <w:rsid w:val="00B572B5"/>
    <w:rsid w:val="00B626A0"/>
    <w:rsid w:val="00B63E5C"/>
    <w:rsid w:val="00B64698"/>
    <w:rsid w:val="00B665D4"/>
    <w:rsid w:val="00B66C64"/>
    <w:rsid w:val="00B670B4"/>
    <w:rsid w:val="00B67197"/>
    <w:rsid w:val="00B7046A"/>
    <w:rsid w:val="00B72549"/>
    <w:rsid w:val="00B74431"/>
    <w:rsid w:val="00B74820"/>
    <w:rsid w:val="00B76669"/>
    <w:rsid w:val="00B76F5E"/>
    <w:rsid w:val="00B80EF8"/>
    <w:rsid w:val="00B82671"/>
    <w:rsid w:val="00B84343"/>
    <w:rsid w:val="00B86152"/>
    <w:rsid w:val="00B86195"/>
    <w:rsid w:val="00B90957"/>
    <w:rsid w:val="00B92CC4"/>
    <w:rsid w:val="00B94EFF"/>
    <w:rsid w:val="00B955C3"/>
    <w:rsid w:val="00B96E8D"/>
    <w:rsid w:val="00B97FD1"/>
    <w:rsid w:val="00BA11DE"/>
    <w:rsid w:val="00BA1440"/>
    <w:rsid w:val="00BA21BD"/>
    <w:rsid w:val="00BA461D"/>
    <w:rsid w:val="00BA5EE7"/>
    <w:rsid w:val="00BA7331"/>
    <w:rsid w:val="00BB0BDA"/>
    <w:rsid w:val="00BB141B"/>
    <w:rsid w:val="00BB1CAE"/>
    <w:rsid w:val="00BB2077"/>
    <w:rsid w:val="00BB237D"/>
    <w:rsid w:val="00BB2D46"/>
    <w:rsid w:val="00BB3A2C"/>
    <w:rsid w:val="00BB4E84"/>
    <w:rsid w:val="00BB5A26"/>
    <w:rsid w:val="00BB6CCD"/>
    <w:rsid w:val="00BC04E3"/>
    <w:rsid w:val="00BC0771"/>
    <w:rsid w:val="00BC195D"/>
    <w:rsid w:val="00BC1B8C"/>
    <w:rsid w:val="00BC2F8D"/>
    <w:rsid w:val="00BC451A"/>
    <w:rsid w:val="00BC4D96"/>
    <w:rsid w:val="00BC5A90"/>
    <w:rsid w:val="00BD0227"/>
    <w:rsid w:val="00BD08B6"/>
    <w:rsid w:val="00BD1179"/>
    <w:rsid w:val="00BD2010"/>
    <w:rsid w:val="00BD28B1"/>
    <w:rsid w:val="00BD292A"/>
    <w:rsid w:val="00BD57AA"/>
    <w:rsid w:val="00BD6CE6"/>
    <w:rsid w:val="00BD706E"/>
    <w:rsid w:val="00BD7185"/>
    <w:rsid w:val="00BD7445"/>
    <w:rsid w:val="00BE04EF"/>
    <w:rsid w:val="00BE3953"/>
    <w:rsid w:val="00BE39CF"/>
    <w:rsid w:val="00BE46E2"/>
    <w:rsid w:val="00BE5356"/>
    <w:rsid w:val="00BE5D4A"/>
    <w:rsid w:val="00BF1056"/>
    <w:rsid w:val="00BF125D"/>
    <w:rsid w:val="00BF2BC6"/>
    <w:rsid w:val="00BF397C"/>
    <w:rsid w:val="00BF61E4"/>
    <w:rsid w:val="00C00622"/>
    <w:rsid w:val="00C013C7"/>
    <w:rsid w:val="00C01FDD"/>
    <w:rsid w:val="00C02721"/>
    <w:rsid w:val="00C0295D"/>
    <w:rsid w:val="00C03D93"/>
    <w:rsid w:val="00C04D16"/>
    <w:rsid w:val="00C059A7"/>
    <w:rsid w:val="00C0685B"/>
    <w:rsid w:val="00C07076"/>
    <w:rsid w:val="00C07A8D"/>
    <w:rsid w:val="00C101B6"/>
    <w:rsid w:val="00C10D32"/>
    <w:rsid w:val="00C110A2"/>
    <w:rsid w:val="00C110BB"/>
    <w:rsid w:val="00C11D9E"/>
    <w:rsid w:val="00C13CE7"/>
    <w:rsid w:val="00C13F4C"/>
    <w:rsid w:val="00C14AD3"/>
    <w:rsid w:val="00C15153"/>
    <w:rsid w:val="00C1553D"/>
    <w:rsid w:val="00C178DB"/>
    <w:rsid w:val="00C17DAF"/>
    <w:rsid w:val="00C20AA8"/>
    <w:rsid w:val="00C20E8F"/>
    <w:rsid w:val="00C25800"/>
    <w:rsid w:val="00C328A2"/>
    <w:rsid w:val="00C33AE7"/>
    <w:rsid w:val="00C33FB1"/>
    <w:rsid w:val="00C3422D"/>
    <w:rsid w:val="00C371D6"/>
    <w:rsid w:val="00C420C1"/>
    <w:rsid w:val="00C42161"/>
    <w:rsid w:val="00C439A8"/>
    <w:rsid w:val="00C452AA"/>
    <w:rsid w:val="00C45DA5"/>
    <w:rsid w:val="00C46D38"/>
    <w:rsid w:val="00C47404"/>
    <w:rsid w:val="00C47FF1"/>
    <w:rsid w:val="00C500B8"/>
    <w:rsid w:val="00C50E96"/>
    <w:rsid w:val="00C51728"/>
    <w:rsid w:val="00C51A36"/>
    <w:rsid w:val="00C52CDC"/>
    <w:rsid w:val="00C53D19"/>
    <w:rsid w:val="00C54F38"/>
    <w:rsid w:val="00C57DB5"/>
    <w:rsid w:val="00C65143"/>
    <w:rsid w:val="00C65320"/>
    <w:rsid w:val="00C656B8"/>
    <w:rsid w:val="00C707A6"/>
    <w:rsid w:val="00C7122C"/>
    <w:rsid w:val="00C74190"/>
    <w:rsid w:val="00C7540A"/>
    <w:rsid w:val="00C805A3"/>
    <w:rsid w:val="00C83080"/>
    <w:rsid w:val="00C861D8"/>
    <w:rsid w:val="00C917BC"/>
    <w:rsid w:val="00C92206"/>
    <w:rsid w:val="00C92CBA"/>
    <w:rsid w:val="00C957F7"/>
    <w:rsid w:val="00C9745F"/>
    <w:rsid w:val="00CA2540"/>
    <w:rsid w:val="00CA269F"/>
    <w:rsid w:val="00CA4C5D"/>
    <w:rsid w:val="00CA5F9E"/>
    <w:rsid w:val="00CA65ED"/>
    <w:rsid w:val="00CA684E"/>
    <w:rsid w:val="00CA694A"/>
    <w:rsid w:val="00CA71DF"/>
    <w:rsid w:val="00CB394C"/>
    <w:rsid w:val="00CB4398"/>
    <w:rsid w:val="00CC0442"/>
    <w:rsid w:val="00CC2DAD"/>
    <w:rsid w:val="00CC2E6F"/>
    <w:rsid w:val="00CC2F64"/>
    <w:rsid w:val="00CC3954"/>
    <w:rsid w:val="00CC5250"/>
    <w:rsid w:val="00CC7422"/>
    <w:rsid w:val="00CC7CBD"/>
    <w:rsid w:val="00CC7F92"/>
    <w:rsid w:val="00CD3E81"/>
    <w:rsid w:val="00CD4E32"/>
    <w:rsid w:val="00CD5A89"/>
    <w:rsid w:val="00CD7A1A"/>
    <w:rsid w:val="00CE22D8"/>
    <w:rsid w:val="00CE278B"/>
    <w:rsid w:val="00CE2856"/>
    <w:rsid w:val="00CE5736"/>
    <w:rsid w:val="00CE5B4C"/>
    <w:rsid w:val="00CE5F99"/>
    <w:rsid w:val="00CF176D"/>
    <w:rsid w:val="00CF17AB"/>
    <w:rsid w:val="00CF20B7"/>
    <w:rsid w:val="00CF3F9A"/>
    <w:rsid w:val="00CF5DAC"/>
    <w:rsid w:val="00D008F0"/>
    <w:rsid w:val="00D014C6"/>
    <w:rsid w:val="00D01886"/>
    <w:rsid w:val="00D01CF3"/>
    <w:rsid w:val="00D02563"/>
    <w:rsid w:val="00D05F2D"/>
    <w:rsid w:val="00D0742D"/>
    <w:rsid w:val="00D07917"/>
    <w:rsid w:val="00D07B1D"/>
    <w:rsid w:val="00D07CE2"/>
    <w:rsid w:val="00D10E3A"/>
    <w:rsid w:val="00D110C6"/>
    <w:rsid w:val="00D127F5"/>
    <w:rsid w:val="00D13A73"/>
    <w:rsid w:val="00D14A99"/>
    <w:rsid w:val="00D15684"/>
    <w:rsid w:val="00D171AC"/>
    <w:rsid w:val="00D20560"/>
    <w:rsid w:val="00D211D2"/>
    <w:rsid w:val="00D338F5"/>
    <w:rsid w:val="00D33FE4"/>
    <w:rsid w:val="00D34F68"/>
    <w:rsid w:val="00D36E04"/>
    <w:rsid w:val="00D3749A"/>
    <w:rsid w:val="00D40230"/>
    <w:rsid w:val="00D408E3"/>
    <w:rsid w:val="00D41F1E"/>
    <w:rsid w:val="00D44E7F"/>
    <w:rsid w:val="00D450A3"/>
    <w:rsid w:val="00D45419"/>
    <w:rsid w:val="00D47791"/>
    <w:rsid w:val="00D500C9"/>
    <w:rsid w:val="00D51D20"/>
    <w:rsid w:val="00D53FCB"/>
    <w:rsid w:val="00D54257"/>
    <w:rsid w:val="00D57796"/>
    <w:rsid w:val="00D60C6D"/>
    <w:rsid w:val="00D60D9B"/>
    <w:rsid w:val="00D705AB"/>
    <w:rsid w:val="00D718A7"/>
    <w:rsid w:val="00D718AF"/>
    <w:rsid w:val="00D749B0"/>
    <w:rsid w:val="00D8292A"/>
    <w:rsid w:val="00D84008"/>
    <w:rsid w:val="00D91823"/>
    <w:rsid w:val="00D91F2F"/>
    <w:rsid w:val="00D96BB3"/>
    <w:rsid w:val="00D97B24"/>
    <w:rsid w:val="00DA0648"/>
    <w:rsid w:val="00DA3E9D"/>
    <w:rsid w:val="00DA4DF3"/>
    <w:rsid w:val="00DA4F39"/>
    <w:rsid w:val="00DB1005"/>
    <w:rsid w:val="00DB2200"/>
    <w:rsid w:val="00DB375D"/>
    <w:rsid w:val="00DB536C"/>
    <w:rsid w:val="00DB7409"/>
    <w:rsid w:val="00DB771F"/>
    <w:rsid w:val="00DC03BD"/>
    <w:rsid w:val="00DC0CAB"/>
    <w:rsid w:val="00DC31CC"/>
    <w:rsid w:val="00DC4183"/>
    <w:rsid w:val="00DC4229"/>
    <w:rsid w:val="00DC4506"/>
    <w:rsid w:val="00DC4F74"/>
    <w:rsid w:val="00DC7A00"/>
    <w:rsid w:val="00DD0FA8"/>
    <w:rsid w:val="00DD4329"/>
    <w:rsid w:val="00DD4EE7"/>
    <w:rsid w:val="00DE0118"/>
    <w:rsid w:val="00DE3E3D"/>
    <w:rsid w:val="00DE3E98"/>
    <w:rsid w:val="00DE47D9"/>
    <w:rsid w:val="00DE7519"/>
    <w:rsid w:val="00DF087E"/>
    <w:rsid w:val="00DF1873"/>
    <w:rsid w:val="00DF1F36"/>
    <w:rsid w:val="00DF2901"/>
    <w:rsid w:val="00DF31EA"/>
    <w:rsid w:val="00DF32B0"/>
    <w:rsid w:val="00DF558A"/>
    <w:rsid w:val="00E03CDA"/>
    <w:rsid w:val="00E06086"/>
    <w:rsid w:val="00E0732A"/>
    <w:rsid w:val="00E0793F"/>
    <w:rsid w:val="00E07C75"/>
    <w:rsid w:val="00E1052A"/>
    <w:rsid w:val="00E12EC5"/>
    <w:rsid w:val="00E1332F"/>
    <w:rsid w:val="00E1394F"/>
    <w:rsid w:val="00E14014"/>
    <w:rsid w:val="00E144E1"/>
    <w:rsid w:val="00E164DD"/>
    <w:rsid w:val="00E16758"/>
    <w:rsid w:val="00E2020A"/>
    <w:rsid w:val="00E204EA"/>
    <w:rsid w:val="00E2082E"/>
    <w:rsid w:val="00E21A37"/>
    <w:rsid w:val="00E244E9"/>
    <w:rsid w:val="00E267AE"/>
    <w:rsid w:val="00E26ECC"/>
    <w:rsid w:val="00E2724B"/>
    <w:rsid w:val="00E31ECC"/>
    <w:rsid w:val="00E3488A"/>
    <w:rsid w:val="00E352EA"/>
    <w:rsid w:val="00E35E99"/>
    <w:rsid w:val="00E360D4"/>
    <w:rsid w:val="00E36AF5"/>
    <w:rsid w:val="00E36EFB"/>
    <w:rsid w:val="00E419DD"/>
    <w:rsid w:val="00E42118"/>
    <w:rsid w:val="00E44515"/>
    <w:rsid w:val="00E445BB"/>
    <w:rsid w:val="00E44CD5"/>
    <w:rsid w:val="00E521A4"/>
    <w:rsid w:val="00E61448"/>
    <w:rsid w:val="00E61686"/>
    <w:rsid w:val="00E62954"/>
    <w:rsid w:val="00E62DEE"/>
    <w:rsid w:val="00E633D9"/>
    <w:rsid w:val="00E63923"/>
    <w:rsid w:val="00E67704"/>
    <w:rsid w:val="00E70213"/>
    <w:rsid w:val="00E70F41"/>
    <w:rsid w:val="00E74826"/>
    <w:rsid w:val="00E75551"/>
    <w:rsid w:val="00E76A95"/>
    <w:rsid w:val="00E81FD0"/>
    <w:rsid w:val="00E824E8"/>
    <w:rsid w:val="00E87F11"/>
    <w:rsid w:val="00E90B6A"/>
    <w:rsid w:val="00E949CD"/>
    <w:rsid w:val="00E94D10"/>
    <w:rsid w:val="00E951C5"/>
    <w:rsid w:val="00E951D9"/>
    <w:rsid w:val="00E9714C"/>
    <w:rsid w:val="00EA17C0"/>
    <w:rsid w:val="00EA1FA2"/>
    <w:rsid w:val="00EA20C4"/>
    <w:rsid w:val="00EA2534"/>
    <w:rsid w:val="00EA2C73"/>
    <w:rsid w:val="00EA3D64"/>
    <w:rsid w:val="00EA669F"/>
    <w:rsid w:val="00EA6FA7"/>
    <w:rsid w:val="00EA728D"/>
    <w:rsid w:val="00EB10A6"/>
    <w:rsid w:val="00EB48BA"/>
    <w:rsid w:val="00EB4E45"/>
    <w:rsid w:val="00EB5321"/>
    <w:rsid w:val="00EB5597"/>
    <w:rsid w:val="00EB5E40"/>
    <w:rsid w:val="00EB6252"/>
    <w:rsid w:val="00EB6A00"/>
    <w:rsid w:val="00EC00CB"/>
    <w:rsid w:val="00EC06B6"/>
    <w:rsid w:val="00EC0C62"/>
    <w:rsid w:val="00EC1501"/>
    <w:rsid w:val="00EC1B3E"/>
    <w:rsid w:val="00EC1D7F"/>
    <w:rsid w:val="00EC633A"/>
    <w:rsid w:val="00ED14D8"/>
    <w:rsid w:val="00ED3060"/>
    <w:rsid w:val="00ED57A3"/>
    <w:rsid w:val="00ED5C49"/>
    <w:rsid w:val="00ED6039"/>
    <w:rsid w:val="00ED6264"/>
    <w:rsid w:val="00ED76C9"/>
    <w:rsid w:val="00EE0386"/>
    <w:rsid w:val="00EE0519"/>
    <w:rsid w:val="00EE05F1"/>
    <w:rsid w:val="00EE19E7"/>
    <w:rsid w:val="00EE2573"/>
    <w:rsid w:val="00EE49CA"/>
    <w:rsid w:val="00EE5B8B"/>
    <w:rsid w:val="00EE7BE8"/>
    <w:rsid w:val="00EF5283"/>
    <w:rsid w:val="00EF6C58"/>
    <w:rsid w:val="00EF7DB6"/>
    <w:rsid w:val="00F0090D"/>
    <w:rsid w:val="00F00F05"/>
    <w:rsid w:val="00F012CC"/>
    <w:rsid w:val="00F01341"/>
    <w:rsid w:val="00F0191D"/>
    <w:rsid w:val="00F03C5B"/>
    <w:rsid w:val="00F044C5"/>
    <w:rsid w:val="00F05C53"/>
    <w:rsid w:val="00F10A0C"/>
    <w:rsid w:val="00F114B2"/>
    <w:rsid w:val="00F12254"/>
    <w:rsid w:val="00F12F7C"/>
    <w:rsid w:val="00F14265"/>
    <w:rsid w:val="00F17623"/>
    <w:rsid w:val="00F20FA0"/>
    <w:rsid w:val="00F20FD4"/>
    <w:rsid w:val="00F218F8"/>
    <w:rsid w:val="00F21BD5"/>
    <w:rsid w:val="00F22A11"/>
    <w:rsid w:val="00F2507D"/>
    <w:rsid w:val="00F250DF"/>
    <w:rsid w:val="00F2674C"/>
    <w:rsid w:val="00F26A9E"/>
    <w:rsid w:val="00F26D8E"/>
    <w:rsid w:val="00F3320E"/>
    <w:rsid w:val="00F35AD5"/>
    <w:rsid w:val="00F40323"/>
    <w:rsid w:val="00F41972"/>
    <w:rsid w:val="00F41B34"/>
    <w:rsid w:val="00F422A3"/>
    <w:rsid w:val="00F47EFC"/>
    <w:rsid w:val="00F50F7E"/>
    <w:rsid w:val="00F51DB9"/>
    <w:rsid w:val="00F53699"/>
    <w:rsid w:val="00F56057"/>
    <w:rsid w:val="00F577C0"/>
    <w:rsid w:val="00F6576C"/>
    <w:rsid w:val="00F67805"/>
    <w:rsid w:val="00F70317"/>
    <w:rsid w:val="00F72EBA"/>
    <w:rsid w:val="00F732B7"/>
    <w:rsid w:val="00F75683"/>
    <w:rsid w:val="00F805AC"/>
    <w:rsid w:val="00F80CFF"/>
    <w:rsid w:val="00F837FB"/>
    <w:rsid w:val="00F839DE"/>
    <w:rsid w:val="00F83A64"/>
    <w:rsid w:val="00F85CD5"/>
    <w:rsid w:val="00F87908"/>
    <w:rsid w:val="00F9063E"/>
    <w:rsid w:val="00F9291C"/>
    <w:rsid w:val="00F971EF"/>
    <w:rsid w:val="00FA177E"/>
    <w:rsid w:val="00FA26DA"/>
    <w:rsid w:val="00FA62E5"/>
    <w:rsid w:val="00FA69BE"/>
    <w:rsid w:val="00FB26EB"/>
    <w:rsid w:val="00FB3BC3"/>
    <w:rsid w:val="00FB419B"/>
    <w:rsid w:val="00FB4644"/>
    <w:rsid w:val="00FB4804"/>
    <w:rsid w:val="00FC0B5E"/>
    <w:rsid w:val="00FC3FE8"/>
    <w:rsid w:val="00FC4393"/>
    <w:rsid w:val="00FC4810"/>
    <w:rsid w:val="00FC5AD8"/>
    <w:rsid w:val="00FD4D25"/>
    <w:rsid w:val="00FD58DA"/>
    <w:rsid w:val="00FD5B9A"/>
    <w:rsid w:val="00FD5E65"/>
    <w:rsid w:val="00FD7D68"/>
    <w:rsid w:val="00FE01B1"/>
    <w:rsid w:val="00FE15D7"/>
    <w:rsid w:val="00FE36CF"/>
    <w:rsid w:val="00FE4249"/>
    <w:rsid w:val="00FE4772"/>
    <w:rsid w:val="00FE4845"/>
    <w:rsid w:val="00FE4B9A"/>
    <w:rsid w:val="00FE527B"/>
    <w:rsid w:val="00FE565D"/>
    <w:rsid w:val="00FE6573"/>
    <w:rsid w:val="00FE7307"/>
    <w:rsid w:val="00FE7EF4"/>
    <w:rsid w:val="00FF15B1"/>
    <w:rsid w:val="00FF1BFA"/>
    <w:rsid w:val="00FF1D98"/>
    <w:rsid w:val="00FF23D6"/>
    <w:rsid w:val="00FF27FE"/>
    <w:rsid w:val="00FF3499"/>
    <w:rsid w:val="00FF3AE7"/>
    <w:rsid w:val="00FF3C9B"/>
    <w:rsid w:val="00FF467A"/>
    <w:rsid w:val="00FF6C3B"/>
    <w:rsid w:val="3D89EF97"/>
    <w:rsid w:val="528A5AD1"/>
    <w:rsid w:val="679F0D8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AE4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4DA"/>
    <w:pPr>
      <w:widowControl w:val="0"/>
      <w:suppressAutoHyphens/>
      <w:autoSpaceDN w:val="0"/>
      <w:spacing w:after="120" w:line="240" w:lineRule="auto"/>
      <w:jc w:val="both"/>
      <w:textAlignment w:val="baseline"/>
    </w:pPr>
    <w:rPr>
      <w:rFonts w:ascii="Arial" w:eastAsia="SimSun" w:hAnsi="Arial" w:cs="F"/>
      <w:kern w:val="3"/>
      <w:sz w:val="20"/>
      <w14:ligatures w14:val="none"/>
    </w:rPr>
  </w:style>
  <w:style w:type="paragraph" w:styleId="Naslov1">
    <w:name w:val="heading 1"/>
    <w:basedOn w:val="Navaden"/>
    <w:next w:val="Navaden"/>
    <w:link w:val="Naslov1Znak"/>
    <w:uiPriority w:val="9"/>
    <w:qFormat/>
    <w:rsid w:val="002662FC"/>
    <w:pPr>
      <w:keepNext/>
      <w:keepLines/>
      <w:pageBreakBefore/>
      <w:widowControl/>
      <w:numPr>
        <w:numId w:val="3"/>
      </w:numPr>
      <w:suppressAutoHyphens w:val="0"/>
      <w:autoSpaceDN/>
      <w:spacing w:before="960" w:after="640"/>
      <w:ind w:left="431" w:hanging="431"/>
      <w:textAlignment w:val="auto"/>
      <w:outlineLvl w:val="0"/>
    </w:pPr>
    <w:rPr>
      <w:rFonts w:eastAsiaTheme="majorEastAsia" w:cstheme="majorBidi"/>
      <w:b/>
      <w:kern w:val="2"/>
      <w:sz w:val="32"/>
      <w:szCs w:val="40"/>
      <w14:ligatures w14:val="standardContextual"/>
    </w:rPr>
  </w:style>
  <w:style w:type="paragraph" w:styleId="Naslov2">
    <w:name w:val="heading 2"/>
    <w:basedOn w:val="Navaden"/>
    <w:next w:val="Navaden"/>
    <w:link w:val="Naslov2Znak"/>
    <w:uiPriority w:val="9"/>
    <w:unhideWhenUsed/>
    <w:qFormat/>
    <w:rsid w:val="002662FC"/>
    <w:pPr>
      <w:keepNext/>
      <w:keepLines/>
      <w:widowControl/>
      <w:numPr>
        <w:ilvl w:val="1"/>
        <w:numId w:val="3"/>
      </w:numPr>
      <w:suppressAutoHyphens w:val="0"/>
      <w:autoSpaceDN/>
      <w:spacing w:before="840" w:after="560"/>
      <w:ind w:left="578" w:hanging="578"/>
      <w:textAlignment w:val="auto"/>
      <w:outlineLvl w:val="1"/>
    </w:pPr>
    <w:rPr>
      <w:rFonts w:eastAsiaTheme="majorEastAsia" w:cstheme="majorBidi"/>
      <w:b/>
      <w:kern w:val="2"/>
      <w:sz w:val="28"/>
      <w:szCs w:val="32"/>
      <w14:ligatures w14:val="standardContextual"/>
    </w:rPr>
  </w:style>
  <w:style w:type="paragraph" w:styleId="Naslov3">
    <w:name w:val="heading 3"/>
    <w:basedOn w:val="Navaden"/>
    <w:next w:val="Navaden"/>
    <w:link w:val="Naslov3Znak"/>
    <w:uiPriority w:val="9"/>
    <w:unhideWhenUsed/>
    <w:qFormat/>
    <w:rsid w:val="002662FC"/>
    <w:pPr>
      <w:keepNext/>
      <w:keepLines/>
      <w:widowControl/>
      <w:numPr>
        <w:ilvl w:val="2"/>
        <w:numId w:val="3"/>
      </w:numPr>
      <w:suppressAutoHyphens w:val="0"/>
      <w:autoSpaceDN/>
      <w:spacing w:before="720" w:after="480"/>
      <w:textAlignment w:val="auto"/>
      <w:outlineLvl w:val="2"/>
    </w:pPr>
    <w:rPr>
      <w:rFonts w:eastAsiaTheme="majorEastAsia" w:cstheme="majorBidi"/>
      <w:b/>
      <w:kern w:val="2"/>
      <w:sz w:val="24"/>
      <w:szCs w:val="28"/>
      <w14:ligatures w14:val="standardContextual"/>
    </w:rPr>
  </w:style>
  <w:style w:type="paragraph" w:styleId="Naslov4">
    <w:name w:val="heading 4"/>
    <w:basedOn w:val="Navaden"/>
    <w:next w:val="Navaden"/>
    <w:link w:val="Naslov4Znak"/>
    <w:uiPriority w:val="9"/>
    <w:unhideWhenUsed/>
    <w:qFormat/>
    <w:rsid w:val="007F3422"/>
    <w:pPr>
      <w:keepNext/>
      <w:keepLines/>
      <w:widowControl/>
      <w:numPr>
        <w:ilvl w:val="3"/>
        <w:numId w:val="3"/>
      </w:numPr>
      <w:suppressAutoHyphens w:val="0"/>
      <w:autoSpaceDN/>
      <w:spacing w:before="440"/>
      <w:ind w:left="862" w:hanging="862"/>
      <w:textAlignment w:val="auto"/>
      <w:outlineLvl w:val="3"/>
    </w:pPr>
    <w:rPr>
      <w:rFonts w:eastAsiaTheme="majorEastAsia" w:cstheme="majorBidi"/>
      <w:b/>
      <w:iCs/>
      <w:kern w:val="2"/>
      <w:sz w:val="22"/>
      <w14:ligatures w14:val="standardContextual"/>
    </w:rPr>
  </w:style>
  <w:style w:type="paragraph" w:styleId="Naslov5">
    <w:name w:val="heading 5"/>
    <w:basedOn w:val="Navaden"/>
    <w:next w:val="Navaden"/>
    <w:link w:val="Naslov5Znak"/>
    <w:uiPriority w:val="9"/>
    <w:unhideWhenUsed/>
    <w:qFormat/>
    <w:rsid w:val="00B955C3"/>
    <w:pPr>
      <w:keepNext/>
      <w:keepLines/>
      <w:widowControl/>
      <w:numPr>
        <w:ilvl w:val="4"/>
        <w:numId w:val="3"/>
      </w:numPr>
      <w:suppressAutoHyphens w:val="0"/>
      <w:autoSpaceDN/>
      <w:spacing w:before="80" w:after="40"/>
      <w:textAlignment w:val="auto"/>
      <w:outlineLvl w:val="4"/>
    </w:pPr>
    <w:rPr>
      <w:rFonts w:eastAsiaTheme="majorEastAsia" w:cstheme="majorBidi"/>
      <w:color w:val="0F4761" w:themeColor="accent1" w:themeShade="BF"/>
      <w:kern w:val="2"/>
      <w:sz w:val="22"/>
      <w14:ligatures w14:val="standardContextual"/>
    </w:rPr>
  </w:style>
  <w:style w:type="paragraph" w:styleId="Naslov6">
    <w:name w:val="heading 6"/>
    <w:basedOn w:val="Navaden"/>
    <w:next w:val="Navaden"/>
    <w:link w:val="Naslov6Znak"/>
    <w:uiPriority w:val="9"/>
    <w:unhideWhenUsed/>
    <w:qFormat/>
    <w:rsid w:val="00B955C3"/>
    <w:pPr>
      <w:keepNext/>
      <w:keepLines/>
      <w:widowControl/>
      <w:numPr>
        <w:ilvl w:val="5"/>
        <w:numId w:val="3"/>
      </w:numPr>
      <w:suppressAutoHyphens w:val="0"/>
      <w:autoSpaceDN/>
      <w:spacing w:before="40" w:after="0"/>
      <w:textAlignment w:val="auto"/>
      <w:outlineLvl w:val="5"/>
    </w:pPr>
    <w:rPr>
      <w:rFonts w:eastAsiaTheme="majorEastAsia" w:cstheme="majorBidi"/>
      <w:i/>
      <w:iCs/>
      <w:color w:val="595959" w:themeColor="text1" w:themeTint="A6"/>
      <w:kern w:val="2"/>
      <w:sz w:val="22"/>
      <w14:ligatures w14:val="standardContextual"/>
    </w:rPr>
  </w:style>
  <w:style w:type="paragraph" w:styleId="Naslov7">
    <w:name w:val="heading 7"/>
    <w:basedOn w:val="Navaden"/>
    <w:next w:val="Navaden"/>
    <w:link w:val="Naslov7Znak"/>
    <w:uiPriority w:val="9"/>
    <w:unhideWhenUsed/>
    <w:qFormat/>
    <w:rsid w:val="00B955C3"/>
    <w:pPr>
      <w:keepNext/>
      <w:keepLines/>
      <w:widowControl/>
      <w:numPr>
        <w:ilvl w:val="6"/>
        <w:numId w:val="3"/>
      </w:numPr>
      <w:suppressAutoHyphens w:val="0"/>
      <w:autoSpaceDN/>
      <w:spacing w:before="40" w:after="0"/>
      <w:textAlignment w:val="auto"/>
      <w:outlineLvl w:val="6"/>
    </w:pPr>
    <w:rPr>
      <w:rFonts w:eastAsiaTheme="majorEastAsia" w:cstheme="majorBidi"/>
      <w:color w:val="595959" w:themeColor="text1" w:themeTint="A6"/>
      <w:kern w:val="2"/>
      <w:sz w:val="22"/>
      <w14:ligatures w14:val="standardContextual"/>
    </w:rPr>
  </w:style>
  <w:style w:type="paragraph" w:styleId="Naslov8">
    <w:name w:val="heading 8"/>
    <w:basedOn w:val="Navaden"/>
    <w:next w:val="Navaden"/>
    <w:link w:val="Naslov8Znak"/>
    <w:uiPriority w:val="9"/>
    <w:unhideWhenUsed/>
    <w:qFormat/>
    <w:rsid w:val="00B955C3"/>
    <w:pPr>
      <w:keepNext/>
      <w:keepLines/>
      <w:widowControl/>
      <w:numPr>
        <w:ilvl w:val="7"/>
        <w:numId w:val="3"/>
      </w:numPr>
      <w:suppressAutoHyphens w:val="0"/>
      <w:autoSpaceDN/>
      <w:spacing w:after="0"/>
      <w:textAlignment w:val="auto"/>
      <w:outlineLvl w:val="7"/>
    </w:pPr>
    <w:rPr>
      <w:rFonts w:eastAsiaTheme="majorEastAsia" w:cstheme="majorBidi"/>
      <w:i/>
      <w:iCs/>
      <w:color w:val="272727" w:themeColor="text1" w:themeTint="D8"/>
      <w:kern w:val="2"/>
      <w:sz w:val="22"/>
      <w14:ligatures w14:val="standardContextual"/>
    </w:rPr>
  </w:style>
  <w:style w:type="paragraph" w:styleId="Naslov9">
    <w:name w:val="heading 9"/>
    <w:basedOn w:val="Navaden"/>
    <w:next w:val="Navaden"/>
    <w:link w:val="Naslov9Znak"/>
    <w:uiPriority w:val="9"/>
    <w:unhideWhenUsed/>
    <w:qFormat/>
    <w:rsid w:val="00B955C3"/>
    <w:pPr>
      <w:keepNext/>
      <w:keepLines/>
      <w:widowControl/>
      <w:numPr>
        <w:ilvl w:val="8"/>
        <w:numId w:val="3"/>
      </w:numPr>
      <w:suppressAutoHyphens w:val="0"/>
      <w:autoSpaceDN/>
      <w:spacing w:after="0"/>
      <w:textAlignment w:val="auto"/>
      <w:outlineLvl w:val="8"/>
    </w:pPr>
    <w:rPr>
      <w:rFonts w:eastAsiaTheme="majorEastAsia" w:cstheme="majorBidi"/>
      <w:color w:val="272727" w:themeColor="text1" w:themeTint="D8"/>
      <w:kern w:val="2"/>
      <w:sz w:val="2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widowControl/>
      <w:suppressAutoHyphens w:val="0"/>
      <w:autoSpaceDN/>
      <w:spacing w:after="8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widowControl/>
      <w:numPr>
        <w:ilvl w:val="1"/>
      </w:numPr>
      <w:suppressAutoHyphens w:val="0"/>
      <w:autoSpaceDN/>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widowControl/>
      <w:suppressAutoHyphens w:val="0"/>
      <w:autoSpaceDN/>
      <w:spacing w:before="160"/>
      <w:jc w:val="center"/>
      <w:textAlignment w:val="auto"/>
    </w:pPr>
    <w:rPr>
      <w:rFonts w:eastAsiaTheme="minorHAnsi" w:cstheme="minorBidi"/>
      <w:i/>
      <w:iCs/>
      <w:color w:val="404040" w:themeColor="text1" w:themeTint="BF"/>
      <w:kern w:val="2"/>
      <w:sz w:val="22"/>
      <w14:ligatures w14:val="standardContextual"/>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widowControl/>
      <w:numPr>
        <w:numId w:val="4"/>
      </w:numPr>
      <w:suppressAutoHyphens w:val="0"/>
      <w:autoSpaceDN/>
      <w:ind w:left="357" w:hanging="357"/>
      <w:contextualSpacing/>
      <w:textAlignment w:val="auto"/>
    </w:pPr>
    <w:rPr>
      <w:rFonts w:eastAsiaTheme="minorHAnsi" w:cstheme="minorBidi"/>
      <w:kern w:val="2"/>
      <w:sz w:val="22"/>
      <w14:ligatures w14:val="standardContextual"/>
    </w:r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widowControl/>
      <w:pBdr>
        <w:top w:val="single" w:sz="4" w:space="10" w:color="0F4761" w:themeColor="accent1" w:themeShade="BF"/>
        <w:bottom w:val="single" w:sz="4" w:space="10" w:color="0F4761" w:themeColor="accent1" w:themeShade="BF"/>
      </w:pBdr>
      <w:suppressAutoHyphens w:val="0"/>
      <w:autoSpaceDN/>
      <w:spacing w:before="360" w:after="360"/>
      <w:ind w:left="864" w:right="864"/>
      <w:jc w:val="center"/>
      <w:textAlignment w:val="auto"/>
    </w:pPr>
    <w:rPr>
      <w:rFonts w:eastAsiaTheme="minorHAnsi" w:cstheme="minorBidi"/>
      <w:i/>
      <w:iCs/>
      <w:color w:val="0F4761" w:themeColor="accent1" w:themeShade="BF"/>
      <w:kern w:val="2"/>
      <w:sz w:val="22"/>
      <w14:ligatures w14:val="standardContextual"/>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widowControl/>
      <w:suppressAutoHyphens w:val="0"/>
      <w:autoSpaceDN/>
      <w:spacing w:after="100"/>
      <w:ind w:left="220"/>
      <w:textAlignment w:val="auto"/>
    </w:pPr>
    <w:rPr>
      <w:rFonts w:eastAsiaTheme="minorHAnsi" w:cstheme="minorBidi"/>
      <w:kern w:val="2"/>
      <w:sz w:val="22"/>
      <w14:ligatures w14:val="standardContextual"/>
    </w:rPr>
  </w:style>
  <w:style w:type="paragraph" w:styleId="Kazalovsebine3">
    <w:name w:val="toc 3"/>
    <w:basedOn w:val="Navaden"/>
    <w:next w:val="Navaden"/>
    <w:autoRedefine/>
    <w:uiPriority w:val="39"/>
    <w:unhideWhenUsed/>
    <w:rsid w:val="005F578E"/>
    <w:pPr>
      <w:widowControl/>
      <w:suppressAutoHyphens w:val="0"/>
      <w:autoSpaceDN/>
      <w:spacing w:after="100"/>
      <w:ind w:left="440"/>
      <w:textAlignment w:val="auto"/>
    </w:pPr>
    <w:rPr>
      <w:rFonts w:eastAsiaTheme="minorHAnsi" w:cstheme="minorBidi"/>
      <w:kern w:val="2"/>
      <w:sz w:val="22"/>
      <w14:ligatures w14:val="standardContextual"/>
    </w:r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widowControl/>
      <w:suppressAutoHyphens w:val="0"/>
      <w:autoSpaceDN/>
      <w:spacing w:before="240"/>
      <w:textAlignment w:val="auto"/>
    </w:pPr>
    <w:rPr>
      <w:rFonts w:eastAsiaTheme="minorHAnsi" w:cstheme="minorBidi"/>
      <w:b/>
      <w:kern w:val="2"/>
      <w:sz w:val="22"/>
      <w14:ligatures w14:val="standardContextual"/>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widowControl/>
      <w:tabs>
        <w:tab w:val="center" w:pos="4536"/>
        <w:tab w:val="right" w:pos="9072"/>
      </w:tabs>
      <w:suppressAutoHyphens w:val="0"/>
      <w:autoSpaceDN/>
      <w:spacing w:after="0"/>
      <w:textAlignment w:val="auto"/>
    </w:pPr>
    <w:rPr>
      <w:rFonts w:eastAsiaTheme="minorHAnsi" w:cstheme="minorBidi"/>
      <w:kern w:val="2"/>
      <w:sz w:val="22"/>
      <w14:ligatures w14:val="standardContextual"/>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widowControl/>
      <w:tabs>
        <w:tab w:val="center" w:pos="4536"/>
        <w:tab w:val="right" w:pos="9072"/>
      </w:tabs>
      <w:suppressAutoHyphens w:val="0"/>
      <w:autoSpaceDN/>
      <w:spacing w:after="0"/>
      <w:textAlignment w:val="auto"/>
    </w:pPr>
    <w:rPr>
      <w:rFonts w:eastAsiaTheme="minorHAnsi" w:cstheme="minorBidi"/>
      <w:kern w:val="2"/>
      <w:sz w:val="22"/>
      <w14:ligatures w14:val="standardContextual"/>
    </w:r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semiHidden/>
    <w:unhideWhenUsed/>
    <w:rsid w:val="000E671D"/>
    <w:rPr>
      <w:sz w:val="16"/>
      <w:szCs w:val="16"/>
    </w:rPr>
  </w:style>
  <w:style w:type="paragraph" w:styleId="Pripombabesedilo">
    <w:name w:val="annotation text"/>
    <w:basedOn w:val="Navaden"/>
    <w:link w:val="PripombabesediloZnak"/>
    <w:unhideWhenUsed/>
    <w:rsid w:val="000E671D"/>
    <w:pPr>
      <w:widowControl/>
      <w:suppressAutoHyphens w:val="0"/>
      <w:autoSpaceDN/>
      <w:textAlignment w:val="auto"/>
    </w:pPr>
    <w:rPr>
      <w:rFonts w:eastAsiaTheme="minorHAnsi" w:cstheme="minorBidi"/>
      <w:kern w:val="2"/>
      <w:szCs w:val="20"/>
      <w14:ligatures w14:val="standardContextual"/>
    </w:rPr>
  </w:style>
  <w:style w:type="character" w:customStyle="1" w:styleId="PripombabesediloZnak">
    <w:name w:val="Pripomba – besedilo Znak"/>
    <w:basedOn w:val="Privzetapisavaodstavka"/>
    <w:link w:val="Pripombabesedilo"/>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semiHidden/>
    <w:unhideWhenUsed/>
    <w:rsid w:val="00CA269F"/>
    <w:pPr>
      <w:widowControl/>
      <w:suppressAutoHyphens w:val="0"/>
      <w:autoSpaceDN/>
      <w:spacing w:after="0"/>
      <w:textAlignment w:val="auto"/>
    </w:pPr>
    <w:rPr>
      <w:rFonts w:eastAsiaTheme="minorHAnsi" w:cstheme="minorBidi"/>
      <w:kern w:val="2"/>
      <w:szCs w:val="20"/>
      <w14:ligatures w14:val="standardContextual"/>
    </w:rPr>
  </w:style>
  <w:style w:type="character" w:customStyle="1" w:styleId="Sprotnaopomba-besediloZnak">
    <w:name w:val="Sprotna opomba - besedilo Znak"/>
    <w:aliases w:val="fn Znak,FT Znak,ft Znak,SD Footnote Text Znak,Footnote Text AG Znak"/>
    <w:basedOn w:val="Privzetapisavaodstavka"/>
    <w:link w:val="Sprotnaopomba-besedilo"/>
    <w:semiHidden/>
    <w:rsid w:val="00CA269F"/>
    <w:rPr>
      <w:sz w:val="20"/>
      <w:szCs w:val="20"/>
    </w:rPr>
  </w:style>
  <w:style w:type="character" w:styleId="Sprotnaopomba-sklic">
    <w:name w:val="footnote reference"/>
    <w:aliases w:val="fr"/>
    <w:basedOn w:val="Privzetapisavaodstavka"/>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5"/>
      </w:numPr>
      <w:ind w:left="357" w:hanging="357"/>
    </w:pPr>
  </w:style>
  <w:style w:type="paragraph" w:customStyle="1" w:styleId="Table">
    <w:name w:val="Table"/>
    <w:basedOn w:val="Navaden"/>
    <w:qFormat/>
    <w:rsid w:val="00842EB6"/>
    <w:pPr>
      <w:widowControl/>
      <w:suppressAutoHyphens w:val="0"/>
      <w:autoSpaceDN/>
      <w:spacing w:after="0"/>
      <w:jc w:val="left"/>
      <w:textAlignment w:val="auto"/>
    </w:pPr>
    <w:rPr>
      <w:rFonts w:eastAsiaTheme="minorHAnsi" w:cstheme="minorBidi"/>
      <w:kern w:val="2"/>
      <w:sz w:val="22"/>
      <w14:ligatures w14:val="standardContextual"/>
    </w:rPr>
  </w:style>
  <w:style w:type="paragraph" w:customStyle="1" w:styleId="EYTableNormal">
    <w:name w:val="EY Table Normal"/>
    <w:basedOn w:val="Navaden"/>
    <w:autoRedefine/>
    <w:rsid w:val="000F0796"/>
    <w:pPr>
      <w:widowControl/>
      <w:suppressAutoHyphens w:val="0"/>
      <w:autoSpaceDN/>
      <w:spacing w:before="20" w:after="20"/>
      <w:contextualSpacing/>
      <w:textAlignment w:val="auto"/>
    </w:pPr>
    <w:rPr>
      <w:rFonts w:asciiTheme="minorHAnsi" w:eastAsia="Times New Roman" w:hAnsiTheme="minorHAnsi" w:cs="Times New Roman"/>
      <w:kern w:val="0"/>
      <w:szCs w:val="24"/>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widowControl/>
      <w:numPr>
        <w:ilvl w:val="4"/>
        <w:numId w:val="7"/>
      </w:numPr>
      <w:suppressAutoHyphens w:val="0"/>
      <w:autoSpaceDN/>
      <w:spacing w:after="240"/>
      <w:textAlignment w:val="auto"/>
    </w:pPr>
    <w:rPr>
      <w:rFonts w:asciiTheme="minorHAnsi" w:eastAsia="Times New Roman" w:hAnsiTheme="minorHAnsi" w:cs="Times New Roman"/>
      <w:kern w:val="12"/>
      <w:szCs w:val="24"/>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widowControl/>
      <w:suppressAutoHyphens w:val="0"/>
      <w:autoSpaceDN/>
      <w:spacing w:after="100"/>
      <w:ind w:left="660"/>
      <w:textAlignment w:val="auto"/>
    </w:pPr>
    <w:rPr>
      <w:rFonts w:eastAsiaTheme="minorHAnsi" w:cstheme="minorBidi"/>
      <w:kern w:val="2"/>
      <w14:ligatures w14:val="standardContextual"/>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6"/>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6"/>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6"/>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widowControl/>
      <w:numPr>
        <w:numId w:val="7"/>
      </w:numPr>
      <w:suppressAutoHyphens w:val="0"/>
      <w:autoSpaceDN/>
      <w:spacing w:after="0" w:line="420" w:lineRule="exact"/>
      <w:textAlignment w:val="auto"/>
    </w:pPr>
    <w:rPr>
      <w:rFonts w:asciiTheme="majorHAnsi" w:eastAsia="Times New Roman" w:hAnsiTheme="majorHAnsi" w:cs="Times New Roman"/>
      <w:b/>
      <w:color w:val="E8E8E8" w:themeColor="background2"/>
      <w:kern w:val="0"/>
      <w:sz w:val="28"/>
      <w:szCs w:val="48"/>
      <w:lang w:val="en-US"/>
    </w:rPr>
  </w:style>
  <w:style w:type="paragraph" w:styleId="Odstavekseznama">
    <w:name w:val="List Paragraph"/>
    <w:basedOn w:val="Navaden"/>
    <w:uiPriority w:val="34"/>
    <w:qFormat/>
    <w:rsid w:val="000F0796"/>
    <w:pPr>
      <w:suppressAutoHyphens w:val="0"/>
      <w:autoSpaceDE w:val="0"/>
      <w:adjustRightInd w:val="0"/>
      <w:spacing w:after="0" w:line="280" w:lineRule="atLeast"/>
      <w:ind w:left="720"/>
      <w:contextualSpacing/>
      <w:textAlignment w:val="auto"/>
    </w:pPr>
    <w:rPr>
      <w:rFonts w:eastAsia="Times New Roman" w:cs="Times New Roman"/>
      <w:kern w:val="0"/>
      <w:sz w:val="22"/>
      <w:szCs w:val="20"/>
      <w:lang w:val="en-US"/>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widowControl/>
      <w:suppressAutoHyphens w:val="0"/>
      <w:autoSpaceDN/>
      <w:spacing w:after="100" w:line="278" w:lineRule="auto"/>
      <w:ind w:left="96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0F0796"/>
    <w:pPr>
      <w:widowControl/>
      <w:suppressAutoHyphens w:val="0"/>
      <w:autoSpaceDN/>
      <w:spacing w:after="100" w:line="278" w:lineRule="auto"/>
      <w:ind w:left="120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0F0796"/>
    <w:pPr>
      <w:widowControl/>
      <w:suppressAutoHyphens w:val="0"/>
      <w:autoSpaceDN/>
      <w:spacing w:after="100" w:line="278" w:lineRule="auto"/>
      <w:ind w:left="144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0F0796"/>
    <w:pPr>
      <w:widowControl/>
      <w:suppressAutoHyphens w:val="0"/>
      <w:autoSpaceDN/>
      <w:spacing w:after="100" w:line="278" w:lineRule="auto"/>
      <w:ind w:left="1680"/>
      <w:textAlignment w:val="auto"/>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0F0796"/>
    <w:pPr>
      <w:widowControl/>
      <w:suppressAutoHyphens w:val="0"/>
      <w:autoSpaceDN/>
      <w:spacing w:after="100" w:line="278" w:lineRule="auto"/>
      <w:ind w:left="1920"/>
      <w:textAlignment w:val="auto"/>
    </w:pPr>
    <w:rPr>
      <w:rFonts w:asciiTheme="minorHAnsi" w:eastAsiaTheme="minorEastAsia" w:hAnsiTheme="minorHAnsi" w:cstheme="minorBidi"/>
      <w:kern w:val="2"/>
      <w:sz w:val="24"/>
      <w:szCs w:val="24"/>
      <w:lang w:eastAsia="sl-SI"/>
      <w14:ligatures w14:val="standardContextual"/>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widowControl/>
      <w:numPr>
        <w:numId w:val="16"/>
      </w:numPr>
      <w:suppressAutoHyphens w:val="0"/>
      <w:autoSpaceDN/>
      <w:textAlignment w:val="auto"/>
    </w:pPr>
    <w:rPr>
      <w:rFonts w:eastAsiaTheme="minorEastAsia" w:cstheme="minorBidi"/>
      <w:kern w:val="0"/>
      <w:sz w:val="22"/>
      <w:szCs w:val="24"/>
      <w:lang w:eastAsia="ja-JP"/>
    </w:rPr>
  </w:style>
  <w:style w:type="paragraph" w:customStyle="1" w:styleId="msonormal0">
    <w:name w:val="msonormal"/>
    <w:basedOn w:val="Navaden"/>
    <w:rsid w:val="000F0796"/>
    <w:pPr>
      <w:widowControl/>
      <w:suppressAutoHyphens w:val="0"/>
      <w:autoSpaceDN/>
      <w:spacing w:before="100" w:beforeAutospacing="1" w:after="100" w:afterAutospacing="1"/>
      <w:jc w:val="left"/>
      <w:textAlignment w:val="auto"/>
    </w:pPr>
    <w:rPr>
      <w:rFonts w:ascii="Times New Roman" w:eastAsia="Times New Roman"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763460632">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7156033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G712AT\Downloads\MZ%20Strate&#353;ki%20podatki_Splo&#353;en%20template.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BE9F8BA3041149B47B8C597679BE51" ma:contentTypeVersion="3" ma:contentTypeDescription="Create a new document." ma:contentTypeScope="" ma:versionID="ac0ad13bc39247f0e255e789c94a575f">
  <xsd:schema xmlns:xsd="http://www.w3.org/2001/XMLSchema" xmlns:xs="http://www.w3.org/2001/XMLSchema" xmlns:p="http://schemas.microsoft.com/office/2006/metadata/properties" xmlns:ns2="4c7894d9-3ce9-4ede-b204-2d733f95c40e" targetNamespace="http://schemas.microsoft.com/office/2006/metadata/properties" ma:root="true" ma:fieldsID="8e573444890fe117fe7250f980759448" ns2:_="">
    <xsd:import namespace="4c7894d9-3ce9-4ede-b204-2d733f95c40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894d9-3ce9-4ede-b204-2d733f95c4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3.xml><?xml version="1.0" encoding="utf-8"?>
<ds:datastoreItem xmlns:ds="http://schemas.openxmlformats.org/officeDocument/2006/customXml" ds:itemID="{9084C1A1-7DC1-46B7-9BF5-55CA5A1BB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894d9-3ce9-4ede-b204-2d733f95c4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495C9-644B-43BB-96D2-4BE0B8E720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MZ Strateški podatki_Splošen template</Template>
  <TotalTime>0</TotalTime>
  <Pages>1</Pages>
  <Words>37</Words>
  <Characters>214</Characters>
  <Application>Microsoft Office Word</Application>
  <DocSecurity>0</DocSecurity>
  <Lines>1</Lines>
  <Paragraphs>1</Paragraphs>
  <ScaleCrop>false</ScaleCrop>
  <Company/>
  <LinksUpToDate>false</LinksUpToDate>
  <CharactersWithSpaces>250</CharactersWithSpaces>
  <SharedDoc>false</SharedDoc>
  <HLinks>
    <vt:vector size="390" baseType="variant">
      <vt:variant>
        <vt:i4>6226026</vt:i4>
      </vt:variant>
      <vt:variant>
        <vt:i4>381</vt:i4>
      </vt:variant>
      <vt:variant>
        <vt:i4>0</vt:i4>
      </vt:variant>
      <vt:variant>
        <vt:i4>5</vt:i4>
      </vt:variant>
      <vt:variant>
        <vt:lpwstr>mailto:podpora@ezdrav.si</vt:lpwstr>
      </vt:variant>
      <vt:variant>
        <vt:lpwstr/>
      </vt:variant>
      <vt:variant>
        <vt:i4>2162791</vt:i4>
      </vt:variant>
      <vt:variant>
        <vt:i4>378</vt:i4>
      </vt:variant>
      <vt:variant>
        <vt:i4>0</vt:i4>
      </vt:variant>
      <vt:variant>
        <vt:i4>5</vt:i4>
      </vt:variant>
      <vt:variant>
        <vt:lpwstr>https://nio.gov.si/nio/asset/metodologija+vodenja+projektov+v+drzavni+upravi+projekti+informacijske+tehnologije-713</vt:lpwstr>
      </vt:variant>
      <vt:variant>
        <vt:lpwstr/>
      </vt:variant>
      <vt:variant>
        <vt:i4>589951</vt:i4>
      </vt:variant>
      <vt:variant>
        <vt:i4>375</vt:i4>
      </vt:variant>
      <vt:variant>
        <vt:i4>0</vt:i4>
      </vt:variant>
      <vt:variant>
        <vt:i4>5</vt:i4>
      </vt:variant>
      <vt:variant>
        <vt:lpwstr>https://health.ec.europa.eu/ehealth-digital-health-and-care/european-health-data-space_sl</vt:lpwstr>
      </vt:variant>
      <vt:variant>
        <vt:lpwstr/>
      </vt:variant>
      <vt:variant>
        <vt:i4>1441846</vt:i4>
      </vt:variant>
      <vt:variant>
        <vt:i4>368</vt:i4>
      </vt:variant>
      <vt:variant>
        <vt:i4>0</vt:i4>
      </vt:variant>
      <vt:variant>
        <vt:i4>5</vt:i4>
      </vt:variant>
      <vt:variant>
        <vt:lpwstr/>
      </vt:variant>
      <vt:variant>
        <vt:lpwstr>_Toc175605254</vt:lpwstr>
      </vt:variant>
      <vt:variant>
        <vt:i4>1441846</vt:i4>
      </vt:variant>
      <vt:variant>
        <vt:i4>362</vt:i4>
      </vt:variant>
      <vt:variant>
        <vt:i4>0</vt:i4>
      </vt:variant>
      <vt:variant>
        <vt:i4>5</vt:i4>
      </vt:variant>
      <vt:variant>
        <vt:lpwstr/>
      </vt:variant>
      <vt:variant>
        <vt:lpwstr>_Toc175605253</vt:lpwstr>
      </vt:variant>
      <vt:variant>
        <vt:i4>1441846</vt:i4>
      </vt:variant>
      <vt:variant>
        <vt:i4>356</vt:i4>
      </vt:variant>
      <vt:variant>
        <vt:i4>0</vt:i4>
      </vt:variant>
      <vt:variant>
        <vt:i4>5</vt:i4>
      </vt:variant>
      <vt:variant>
        <vt:lpwstr/>
      </vt:variant>
      <vt:variant>
        <vt:lpwstr>_Toc175605252</vt:lpwstr>
      </vt:variant>
      <vt:variant>
        <vt:i4>1441846</vt:i4>
      </vt:variant>
      <vt:variant>
        <vt:i4>350</vt:i4>
      </vt:variant>
      <vt:variant>
        <vt:i4>0</vt:i4>
      </vt:variant>
      <vt:variant>
        <vt:i4>5</vt:i4>
      </vt:variant>
      <vt:variant>
        <vt:lpwstr/>
      </vt:variant>
      <vt:variant>
        <vt:lpwstr>_Toc175605251</vt:lpwstr>
      </vt:variant>
      <vt:variant>
        <vt:i4>1441846</vt:i4>
      </vt:variant>
      <vt:variant>
        <vt:i4>344</vt:i4>
      </vt:variant>
      <vt:variant>
        <vt:i4>0</vt:i4>
      </vt:variant>
      <vt:variant>
        <vt:i4>5</vt:i4>
      </vt:variant>
      <vt:variant>
        <vt:lpwstr/>
      </vt:variant>
      <vt:variant>
        <vt:lpwstr>_Toc175605250</vt:lpwstr>
      </vt:variant>
      <vt:variant>
        <vt:i4>1507382</vt:i4>
      </vt:variant>
      <vt:variant>
        <vt:i4>338</vt:i4>
      </vt:variant>
      <vt:variant>
        <vt:i4>0</vt:i4>
      </vt:variant>
      <vt:variant>
        <vt:i4>5</vt:i4>
      </vt:variant>
      <vt:variant>
        <vt:lpwstr/>
      </vt:variant>
      <vt:variant>
        <vt:lpwstr>_Toc175605249</vt:lpwstr>
      </vt:variant>
      <vt:variant>
        <vt:i4>1507382</vt:i4>
      </vt:variant>
      <vt:variant>
        <vt:i4>332</vt:i4>
      </vt:variant>
      <vt:variant>
        <vt:i4>0</vt:i4>
      </vt:variant>
      <vt:variant>
        <vt:i4>5</vt:i4>
      </vt:variant>
      <vt:variant>
        <vt:lpwstr/>
      </vt:variant>
      <vt:variant>
        <vt:lpwstr>_Toc175605248</vt:lpwstr>
      </vt:variant>
      <vt:variant>
        <vt:i4>1507382</vt:i4>
      </vt:variant>
      <vt:variant>
        <vt:i4>326</vt:i4>
      </vt:variant>
      <vt:variant>
        <vt:i4>0</vt:i4>
      </vt:variant>
      <vt:variant>
        <vt:i4>5</vt:i4>
      </vt:variant>
      <vt:variant>
        <vt:lpwstr/>
      </vt:variant>
      <vt:variant>
        <vt:lpwstr>_Toc175605247</vt:lpwstr>
      </vt:variant>
      <vt:variant>
        <vt:i4>1507382</vt:i4>
      </vt:variant>
      <vt:variant>
        <vt:i4>320</vt:i4>
      </vt:variant>
      <vt:variant>
        <vt:i4>0</vt:i4>
      </vt:variant>
      <vt:variant>
        <vt:i4>5</vt:i4>
      </vt:variant>
      <vt:variant>
        <vt:lpwstr/>
      </vt:variant>
      <vt:variant>
        <vt:lpwstr>_Toc175605246</vt:lpwstr>
      </vt:variant>
      <vt:variant>
        <vt:i4>1507382</vt:i4>
      </vt:variant>
      <vt:variant>
        <vt:i4>314</vt:i4>
      </vt:variant>
      <vt:variant>
        <vt:i4>0</vt:i4>
      </vt:variant>
      <vt:variant>
        <vt:i4>5</vt:i4>
      </vt:variant>
      <vt:variant>
        <vt:lpwstr/>
      </vt:variant>
      <vt:variant>
        <vt:lpwstr>_Toc175605245</vt:lpwstr>
      </vt:variant>
      <vt:variant>
        <vt:i4>1507382</vt:i4>
      </vt:variant>
      <vt:variant>
        <vt:i4>308</vt:i4>
      </vt:variant>
      <vt:variant>
        <vt:i4>0</vt:i4>
      </vt:variant>
      <vt:variant>
        <vt:i4>5</vt:i4>
      </vt:variant>
      <vt:variant>
        <vt:lpwstr/>
      </vt:variant>
      <vt:variant>
        <vt:lpwstr>_Toc175605244</vt:lpwstr>
      </vt:variant>
      <vt:variant>
        <vt:i4>1507382</vt:i4>
      </vt:variant>
      <vt:variant>
        <vt:i4>302</vt:i4>
      </vt:variant>
      <vt:variant>
        <vt:i4>0</vt:i4>
      </vt:variant>
      <vt:variant>
        <vt:i4>5</vt:i4>
      </vt:variant>
      <vt:variant>
        <vt:lpwstr/>
      </vt:variant>
      <vt:variant>
        <vt:lpwstr>_Toc175605243</vt:lpwstr>
      </vt:variant>
      <vt:variant>
        <vt:i4>1507382</vt:i4>
      </vt:variant>
      <vt:variant>
        <vt:i4>296</vt:i4>
      </vt:variant>
      <vt:variant>
        <vt:i4>0</vt:i4>
      </vt:variant>
      <vt:variant>
        <vt:i4>5</vt:i4>
      </vt:variant>
      <vt:variant>
        <vt:lpwstr/>
      </vt:variant>
      <vt:variant>
        <vt:lpwstr>_Toc175605242</vt:lpwstr>
      </vt:variant>
      <vt:variant>
        <vt:i4>1507382</vt:i4>
      </vt:variant>
      <vt:variant>
        <vt:i4>290</vt:i4>
      </vt:variant>
      <vt:variant>
        <vt:i4>0</vt:i4>
      </vt:variant>
      <vt:variant>
        <vt:i4>5</vt:i4>
      </vt:variant>
      <vt:variant>
        <vt:lpwstr/>
      </vt:variant>
      <vt:variant>
        <vt:lpwstr>_Toc175605241</vt:lpwstr>
      </vt:variant>
      <vt:variant>
        <vt:i4>1507382</vt:i4>
      </vt:variant>
      <vt:variant>
        <vt:i4>284</vt:i4>
      </vt:variant>
      <vt:variant>
        <vt:i4>0</vt:i4>
      </vt:variant>
      <vt:variant>
        <vt:i4>5</vt:i4>
      </vt:variant>
      <vt:variant>
        <vt:lpwstr/>
      </vt:variant>
      <vt:variant>
        <vt:lpwstr>_Toc175605240</vt:lpwstr>
      </vt:variant>
      <vt:variant>
        <vt:i4>1048630</vt:i4>
      </vt:variant>
      <vt:variant>
        <vt:i4>278</vt:i4>
      </vt:variant>
      <vt:variant>
        <vt:i4>0</vt:i4>
      </vt:variant>
      <vt:variant>
        <vt:i4>5</vt:i4>
      </vt:variant>
      <vt:variant>
        <vt:lpwstr/>
      </vt:variant>
      <vt:variant>
        <vt:lpwstr>_Toc175605239</vt:lpwstr>
      </vt:variant>
      <vt:variant>
        <vt:i4>1048630</vt:i4>
      </vt:variant>
      <vt:variant>
        <vt:i4>272</vt:i4>
      </vt:variant>
      <vt:variant>
        <vt:i4>0</vt:i4>
      </vt:variant>
      <vt:variant>
        <vt:i4>5</vt:i4>
      </vt:variant>
      <vt:variant>
        <vt:lpwstr/>
      </vt:variant>
      <vt:variant>
        <vt:lpwstr>_Toc175605238</vt:lpwstr>
      </vt:variant>
      <vt:variant>
        <vt:i4>1048630</vt:i4>
      </vt:variant>
      <vt:variant>
        <vt:i4>266</vt:i4>
      </vt:variant>
      <vt:variant>
        <vt:i4>0</vt:i4>
      </vt:variant>
      <vt:variant>
        <vt:i4>5</vt:i4>
      </vt:variant>
      <vt:variant>
        <vt:lpwstr/>
      </vt:variant>
      <vt:variant>
        <vt:lpwstr>_Toc175605237</vt:lpwstr>
      </vt:variant>
      <vt:variant>
        <vt:i4>1048630</vt:i4>
      </vt:variant>
      <vt:variant>
        <vt:i4>260</vt:i4>
      </vt:variant>
      <vt:variant>
        <vt:i4>0</vt:i4>
      </vt:variant>
      <vt:variant>
        <vt:i4>5</vt:i4>
      </vt:variant>
      <vt:variant>
        <vt:lpwstr/>
      </vt:variant>
      <vt:variant>
        <vt:lpwstr>_Toc175605236</vt:lpwstr>
      </vt:variant>
      <vt:variant>
        <vt:i4>1048630</vt:i4>
      </vt:variant>
      <vt:variant>
        <vt:i4>254</vt:i4>
      </vt:variant>
      <vt:variant>
        <vt:i4>0</vt:i4>
      </vt:variant>
      <vt:variant>
        <vt:i4>5</vt:i4>
      </vt:variant>
      <vt:variant>
        <vt:lpwstr/>
      </vt:variant>
      <vt:variant>
        <vt:lpwstr>_Toc175605235</vt:lpwstr>
      </vt:variant>
      <vt:variant>
        <vt:i4>1048630</vt:i4>
      </vt:variant>
      <vt:variant>
        <vt:i4>248</vt:i4>
      </vt:variant>
      <vt:variant>
        <vt:i4>0</vt:i4>
      </vt:variant>
      <vt:variant>
        <vt:i4>5</vt:i4>
      </vt:variant>
      <vt:variant>
        <vt:lpwstr/>
      </vt:variant>
      <vt:variant>
        <vt:lpwstr>_Toc175605234</vt:lpwstr>
      </vt:variant>
      <vt:variant>
        <vt:i4>1048630</vt:i4>
      </vt:variant>
      <vt:variant>
        <vt:i4>242</vt:i4>
      </vt:variant>
      <vt:variant>
        <vt:i4>0</vt:i4>
      </vt:variant>
      <vt:variant>
        <vt:i4>5</vt:i4>
      </vt:variant>
      <vt:variant>
        <vt:lpwstr/>
      </vt:variant>
      <vt:variant>
        <vt:lpwstr>_Toc175605233</vt:lpwstr>
      </vt:variant>
      <vt:variant>
        <vt:i4>1048630</vt:i4>
      </vt:variant>
      <vt:variant>
        <vt:i4>236</vt:i4>
      </vt:variant>
      <vt:variant>
        <vt:i4>0</vt:i4>
      </vt:variant>
      <vt:variant>
        <vt:i4>5</vt:i4>
      </vt:variant>
      <vt:variant>
        <vt:lpwstr/>
      </vt:variant>
      <vt:variant>
        <vt:lpwstr>_Toc175605232</vt:lpwstr>
      </vt:variant>
      <vt:variant>
        <vt:i4>1048630</vt:i4>
      </vt:variant>
      <vt:variant>
        <vt:i4>230</vt:i4>
      </vt:variant>
      <vt:variant>
        <vt:i4>0</vt:i4>
      </vt:variant>
      <vt:variant>
        <vt:i4>5</vt:i4>
      </vt:variant>
      <vt:variant>
        <vt:lpwstr/>
      </vt:variant>
      <vt:variant>
        <vt:lpwstr>_Toc175605231</vt:lpwstr>
      </vt:variant>
      <vt:variant>
        <vt:i4>1048630</vt:i4>
      </vt:variant>
      <vt:variant>
        <vt:i4>224</vt:i4>
      </vt:variant>
      <vt:variant>
        <vt:i4>0</vt:i4>
      </vt:variant>
      <vt:variant>
        <vt:i4>5</vt:i4>
      </vt:variant>
      <vt:variant>
        <vt:lpwstr/>
      </vt:variant>
      <vt:variant>
        <vt:lpwstr>_Toc175605230</vt:lpwstr>
      </vt:variant>
      <vt:variant>
        <vt:i4>1114166</vt:i4>
      </vt:variant>
      <vt:variant>
        <vt:i4>218</vt:i4>
      </vt:variant>
      <vt:variant>
        <vt:i4>0</vt:i4>
      </vt:variant>
      <vt:variant>
        <vt:i4>5</vt:i4>
      </vt:variant>
      <vt:variant>
        <vt:lpwstr/>
      </vt:variant>
      <vt:variant>
        <vt:lpwstr>_Toc175605229</vt:lpwstr>
      </vt:variant>
      <vt:variant>
        <vt:i4>1114166</vt:i4>
      </vt:variant>
      <vt:variant>
        <vt:i4>212</vt:i4>
      </vt:variant>
      <vt:variant>
        <vt:i4>0</vt:i4>
      </vt:variant>
      <vt:variant>
        <vt:i4>5</vt:i4>
      </vt:variant>
      <vt:variant>
        <vt:lpwstr/>
      </vt:variant>
      <vt:variant>
        <vt:lpwstr>_Toc175605228</vt:lpwstr>
      </vt:variant>
      <vt:variant>
        <vt:i4>1114166</vt:i4>
      </vt:variant>
      <vt:variant>
        <vt:i4>206</vt:i4>
      </vt:variant>
      <vt:variant>
        <vt:i4>0</vt:i4>
      </vt:variant>
      <vt:variant>
        <vt:i4>5</vt:i4>
      </vt:variant>
      <vt:variant>
        <vt:lpwstr/>
      </vt:variant>
      <vt:variant>
        <vt:lpwstr>_Toc175605227</vt:lpwstr>
      </vt:variant>
      <vt:variant>
        <vt:i4>1114166</vt:i4>
      </vt:variant>
      <vt:variant>
        <vt:i4>200</vt:i4>
      </vt:variant>
      <vt:variant>
        <vt:i4>0</vt:i4>
      </vt:variant>
      <vt:variant>
        <vt:i4>5</vt:i4>
      </vt:variant>
      <vt:variant>
        <vt:lpwstr/>
      </vt:variant>
      <vt:variant>
        <vt:lpwstr>_Toc175605226</vt:lpwstr>
      </vt:variant>
      <vt:variant>
        <vt:i4>1114166</vt:i4>
      </vt:variant>
      <vt:variant>
        <vt:i4>194</vt:i4>
      </vt:variant>
      <vt:variant>
        <vt:i4>0</vt:i4>
      </vt:variant>
      <vt:variant>
        <vt:i4>5</vt:i4>
      </vt:variant>
      <vt:variant>
        <vt:lpwstr/>
      </vt:variant>
      <vt:variant>
        <vt:lpwstr>_Toc175605225</vt:lpwstr>
      </vt:variant>
      <vt:variant>
        <vt:i4>1114166</vt:i4>
      </vt:variant>
      <vt:variant>
        <vt:i4>188</vt:i4>
      </vt:variant>
      <vt:variant>
        <vt:i4>0</vt:i4>
      </vt:variant>
      <vt:variant>
        <vt:i4>5</vt:i4>
      </vt:variant>
      <vt:variant>
        <vt:lpwstr/>
      </vt:variant>
      <vt:variant>
        <vt:lpwstr>_Toc175605224</vt:lpwstr>
      </vt:variant>
      <vt:variant>
        <vt:i4>1114166</vt:i4>
      </vt:variant>
      <vt:variant>
        <vt:i4>182</vt:i4>
      </vt:variant>
      <vt:variant>
        <vt:i4>0</vt:i4>
      </vt:variant>
      <vt:variant>
        <vt:i4>5</vt:i4>
      </vt:variant>
      <vt:variant>
        <vt:lpwstr/>
      </vt:variant>
      <vt:variant>
        <vt:lpwstr>_Toc175605223</vt:lpwstr>
      </vt:variant>
      <vt:variant>
        <vt:i4>1114166</vt:i4>
      </vt:variant>
      <vt:variant>
        <vt:i4>176</vt:i4>
      </vt:variant>
      <vt:variant>
        <vt:i4>0</vt:i4>
      </vt:variant>
      <vt:variant>
        <vt:i4>5</vt:i4>
      </vt:variant>
      <vt:variant>
        <vt:lpwstr/>
      </vt:variant>
      <vt:variant>
        <vt:lpwstr>_Toc175605222</vt:lpwstr>
      </vt:variant>
      <vt:variant>
        <vt:i4>1114166</vt:i4>
      </vt:variant>
      <vt:variant>
        <vt:i4>170</vt:i4>
      </vt:variant>
      <vt:variant>
        <vt:i4>0</vt:i4>
      </vt:variant>
      <vt:variant>
        <vt:i4>5</vt:i4>
      </vt:variant>
      <vt:variant>
        <vt:lpwstr/>
      </vt:variant>
      <vt:variant>
        <vt:lpwstr>_Toc175605221</vt:lpwstr>
      </vt:variant>
      <vt:variant>
        <vt:i4>1114166</vt:i4>
      </vt:variant>
      <vt:variant>
        <vt:i4>164</vt:i4>
      </vt:variant>
      <vt:variant>
        <vt:i4>0</vt:i4>
      </vt:variant>
      <vt:variant>
        <vt:i4>5</vt:i4>
      </vt:variant>
      <vt:variant>
        <vt:lpwstr/>
      </vt:variant>
      <vt:variant>
        <vt:lpwstr>_Toc175605220</vt:lpwstr>
      </vt:variant>
      <vt:variant>
        <vt:i4>1179702</vt:i4>
      </vt:variant>
      <vt:variant>
        <vt:i4>158</vt:i4>
      </vt:variant>
      <vt:variant>
        <vt:i4>0</vt:i4>
      </vt:variant>
      <vt:variant>
        <vt:i4>5</vt:i4>
      </vt:variant>
      <vt:variant>
        <vt:lpwstr/>
      </vt:variant>
      <vt:variant>
        <vt:lpwstr>_Toc175605219</vt:lpwstr>
      </vt:variant>
      <vt:variant>
        <vt:i4>1179702</vt:i4>
      </vt:variant>
      <vt:variant>
        <vt:i4>152</vt:i4>
      </vt:variant>
      <vt:variant>
        <vt:i4>0</vt:i4>
      </vt:variant>
      <vt:variant>
        <vt:i4>5</vt:i4>
      </vt:variant>
      <vt:variant>
        <vt:lpwstr/>
      </vt:variant>
      <vt:variant>
        <vt:lpwstr>_Toc175605218</vt:lpwstr>
      </vt:variant>
      <vt:variant>
        <vt:i4>1179702</vt:i4>
      </vt:variant>
      <vt:variant>
        <vt:i4>146</vt:i4>
      </vt:variant>
      <vt:variant>
        <vt:i4>0</vt:i4>
      </vt:variant>
      <vt:variant>
        <vt:i4>5</vt:i4>
      </vt:variant>
      <vt:variant>
        <vt:lpwstr/>
      </vt:variant>
      <vt:variant>
        <vt:lpwstr>_Toc175605217</vt:lpwstr>
      </vt:variant>
      <vt:variant>
        <vt:i4>1179702</vt:i4>
      </vt:variant>
      <vt:variant>
        <vt:i4>140</vt:i4>
      </vt:variant>
      <vt:variant>
        <vt:i4>0</vt:i4>
      </vt:variant>
      <vt:variant>
        <vt:i4>5</vt:i4>
      </vt:variant>
      <vt:variant>
        <vt:lpwstr/>
      </vt:variant>
      <vt:variant>
        <vt:lpwstr>_Toc175605216</vt:lpwstr>
      </vt:variant>
      <vt:variant>
        <vt:i4>1179702</vt:i4>
      </vt:variant>
      <vt:variant>
        <vt:i4>134</vt:i4>
      </vt:variant>
      <vt:variant>
        <vt:i4>0</vt:i4>
      </vt:variant>
      <vt:variant>
        <vt:i4>5</vt:i4>
      </vt:variant>
      <vt:variant>
        <vt:lpwstr/>
      </vt:variant>
      <vt:variant>
        <vt:lpwstr>_Toc175605215</vt:lpwstr>
      </vt:variant>
      <vt:variant>
        <vt:i4>1179702</vt:i4>
      </vt:variant>
      <vt:variant>
        <vt:i4>128</vt:i4>
      </vt:variant>
      <vt:variant>
        <vt:i4>0</vt:i4>
      </vt:variant>
      <vt:variant>
        <vt:i4>5</vt:i4>
      </vt:variant>
      <vt:variant>
        <vt:lpwstr/>
      </vt:variant>
      <vt:variant>
        <vt:lpwstr>_Toc175605214</vt:lpwstr>
      </vt:variant>
      <vt:variant>
        <vt:i4>1179702</vt:i4>
      </vt:variant>
      <vt:variant>
        <vt:i4>122</vt:i4>
      </vt:variant>
      <vt:variant>
        <vt:i4>0</vt:i4>
      </vt:variant>
      <vt:variant>
        <vt:i4>5</vt:i4>
      </vt:variant>
      <vt:variant>
        <vt:lpwstr/>
      </vt:variant>
      <vt:variant>
        <vt:lpwstr>_Toc175605213</vt:lpwstr>
      </vt:variant>
      <vt:variant>
        <vt:i4>1179702</vt:i4>
      </vt:variant>
      <vt:variant>
        <vt:i4>116</vt:i4>
      </vt:variant>
      <vt:variant>
        <vt:i4>0</vt:i4>
      </vt:variant>
      <vt:variant>
        <vt:i4>5</vt:i4>
      </vt:variant>
      <vt:variant>
        <vt:lpwstr/>
      </vt:variant>
      <vt:variant>
        <vt:lpwstr>_Toc175605212</vt:lpwstr>
      </vt:variant>
      <vt:variant>
        <vt:i4>1179702</vt:i4>
      </vt:variant>
      <vt:variant>
        <vt:i4>110</vt:i4>
      </vt:variant>
      <vt:variant>
        <vt:i4>0</vt:i4>
      </vt:variant>
      <vt:variant>
        <vt:i4>5</vt:i4>
      </vt:variant>
      <vt:variant>
        <vt:lpwstr/>
      </vt:variant>
      <vt:variant>
        <vt:lpwstr>_Toc175605211</vt:lpwstr>
      </vt:variant>
      <vt:variant>
        <vt:i4>1179702</vt:i4>
      </vt:variant>
      <vt:variant>
        <vt:i4>104</vt:i4>
      </vt:variant>
      <vt:variant>
        <vt:i4>0</vt:i4>
      </vt:variant>
      <vt:variant>
        <vt:i4>5</vt:i4>
      </vt:variant>
      <vt:variant>
        <vt:lpwstr/>
      </vt:variant>
      <vt:variant>
        <vt:lpwstr>_Toc175605210</vt:lpwstr>
      </vt:variant>
      <vt:variant>
        <vt:i4>1245238</vt:i4>
      </vt:variant>
      <vt:variant>
        <vt:i4>98</vt:i4>
      </vt:variant>
      <vt:variant>
        <vt:i4>0</vt:i4>
      </vt:variant>
      <vt:variant>
        <vt:i4>5</vt:i4>
      </vt:variant>
      <vt:variant>
        <vt:lpwstr/>
      </vt:variant>
      <vt:variant>
        <vt:lpwstr>_Toc175605209</vt:lpwstr>
      </vt:variant>
      <vt:variant>
        <vt:i4>1245238</vt:i4>
      </vt:variant>
      <vt:variant>
        <vt:i4>92</vt:i4>
      </vt:variant>
      <vt:variant>
        <vt:i4>0</vt:i4>
      </vt:variant>
      <vt:variant>
        <vt:i4>5</vt:i4>
      </vt:variant>
      <vt:variant>
        <vt:lpwstr/>
      </vt:variant>
      <vt:variant>
        <vt:lpwstr>_Toc175605208</vt:lpwstr>
      </vt:variant>
      <vt:variant>
        <vt:i4>1245238</vt:i4>
      </vt:variant>
      <vt:variant>
        <vt:i4>86</vt:i4>
      </vt:variant>
      <vt:variant>
        <vt:i4>0</vt:i4>
      </vt:variant>
      <vt:variant>
        <vt:i4>5</vt:i4>
      </vt:variant>
      <vt:variant>
        <vt:lpwstr/>
      </vt:variant>
      <vt:variant>
        <vt:lpwstr>_Toc175605207</vt:lpwstr>
      </vt:variant>
      <vt:variant>
        <vt:i4>1245238</vt:i4>
      </vt:variant>
      <vt:variant>
        <vt:i4>80</vt:i4>
      </vt:variant>
      <vt:variant>
        <vt:i4>0</vt:i4>
      </vt:variant>
      <vt:variant>
        <vt:i4>5</vt:i4>
      </vt:variant>
      <vt:variant>
        <vt:lpwstr/>
      </vt:variant>
      <vt:variant>
        <vt:lpwstr>_Toc175605206</vt:lpwstr>
      </vt:variant>
      <vt:variant>
        <vt:i4>1245238</vt:i4>
      </vt:variant>
      <vt:variant>
        <vt:i4>74</vt:i4>
      </vt:variant>
      <vt:variant>
        <vt:i4>0</vt:i4>
      </vt:variant>
      <vt:variant>
        <vt:i4>5</vt:i4>
      </vt:variant>
      <vt:variant>
        <vt:lpwstr/>
      </vt:variant>
      <vt:variant>
        <vt:lpwstr>_Toc175605205</vt:lpwstr>
      </vt:variant>
      <vt:variant>
        <vt:i4>1245238</vt:i4>
      </vt:variant>
      <vt:variant>
        <vt:i4>68</vt:i4>
      </vt:variant>
      <vt:variant>
        <vt:i4>0</vt:i4>
      </vt:variant>
      <vt:variant>
        <vt:i4>5</vt:i4>
      </vt:variant>
      <vt:variant>
        <vt:lpwstr/>
      </vt:variant>
      <vt:variant>
        <vt:lpwstr>_Toc175605204</vt:lpwstr>
      </vt:variant>
      <vt:variant>
        <vt:i4>1245238</vt:i4>
      </vt:variant>
      <vt:variant>
        <vt:i4>62</vt:i4>
      </vt:variant>
      <vt:variant>
        <vt:i4>0</vt:i4>
      </vt:variant>
      <vt:variant>
        <vt:i4>5</vt:i4>
      </vt:variant>
      <vt:variant>
        <vt:lpwstr/>
      </vt:variant>
      <vt:variant>
        <vt:lpwstr>_Toc175605203</vt:lpwstr>
      </vt:variant>
      <vt:variant>
        <vt:i4>1245238</vt:i4>
      </vt:variant>
      <vt:variant>
        <vt:i4>56</vt:i4>
      </vt:variant>
      <vt:variant>
        <vt:i4>0</vt:i4>
      </vt:variant>
      <vt:variant>
        <vt:i4>5</vt:i4>
      </vt:variant>
      <vt:variant>
        <vt:lpwstr/>
      </vt:variant>
      <vt:variant>
        <vt:lpwstr>_Toc175605202</vt:lpwstr>
      </vt:variant>
      <vt:variant>
        <vt:i4>1245238</vt:i4>
      </vt:variant>
      <vt:variant>
        <vt:i4>50</vt:i4>
      </vt:variant>
      <vt:variant>
        <vt:i4>0</vt:i4>
      </vt:variant>
      <vt:variant>
        <vt:i4>5</vt:i4>
      </vt:variant>
      <vt:variant>
        <vt:lpwstr/>
      </vt:variant>
      <vt:variant>
        <vt:lpwstr>_Toc175605201</vt:lpwstr>
      </vt:variant>
      <vt:variant>
        <vt:i4>1245238</vt:i4>
      </vt:variant>
      <vt:variant>
        <vt:i4>44</vt:i4>
      </vt:variant>
      <vt:variant>
        <vt:i4>0</vt:i4>
      </vt:variant>
      <vt:variant>
        <vt:i4>5</vt:i4>
      </vt:variant>
      <vt:variant>
        <vt:lpwstr/>
      </vt:variant>
      <vt:variant>
        <vt:lpwstr>_Toc175605200</vt:lpwstr>
      </vt:variant>
      <vt:variant>
        <vt:i4>1703989</vt:i4>
      </vt:variant>
      <vt:variant>
        <vt:i4>38</vt:i4>
      </vt:variant>
      <vt:variant>
        <vt:i4>0</vt:i4>
      </vt:variant>
      <vt:variant>
        <vt:i4>5</vt:i4>
      </vt:variant>
      <vt:variant>
        <vt:lpwstr/>
      </vt:variant>
      <vt:variant>
        <vt:lpwstr>_Toc175605199</vt:lpwstr>
      </vt:variant>
      <vt:variant>
        <vt:i4>1703989</vt:i4>
      </vt:variant>
      <vt:variant>
        <vt:i4>32</vt:i4>
      </vt:variant>
      <vt:variant>
        <vt:i4>0</vt:i4>
      </vt:variant>
      <vt:variant>
        <vt:i4>5</vt:i4>
      </vt:variant>
      <vt:variant>
        <vt:lpwstr/>
      </vt:variant>
      <vt:variant>
        <vt:lpwstr>_Toc175605198</vt:lpwstr>
      </vt:variant>
      <vt:variant>
        <vt:i4>1703989</vt:i4>
      </vt:variant>
      <vt:variant>
        <vt:i4>26</vt:i4>
      </vt:variant>
      <vt:variant>
        <vt:i4>0</vt:i4>
      </vt:variant>
      <vt:variant>
        <vt:i4>5</vt:i4>
      </vt:variant>
      <vt:variant>
        <vt:lpwstr/>
      </vt:variant>
      <vt:variant>
        <vt:lpwstr>_Toc175605197</vt:lpwstr>
      </vt:variant>
      <vt:variant>
        <vt:i4>1703989</vt:i4>
      </vt:variant>
      <vt:variant>
        <vt:i4>20</vt:i4>
      </vt:variant>
      <vt:variant>
        <vt:i4>0</vt:i4>
      </vt:variant>
      <vt:variant>
        <vt:i4>5</vt:i4>
      </vt:variant>
      <vt:variant>
        <vt:lpwstr/>
      </vt:variant>
      <vt:variant>
        <vt:lpwstr>_Toc175605196</vt:lpwstr>
      </vt:variant>
      <vt:variant>
        <vt:i4>1703989</vt:i4>
      </vt:variant>
      <vt:variant>
        <vt:i4>14</vt:i4>
      </vt:variant>
      <vt:variant>
        <vt:i4>0</vt:i4>
      </vt:variant>
      <vt:variant>
        <vt:i4>5</vt:i4>
      </vt:variant>
      <vt:variant>
        <vt:lpwstr/>
      </vt:variant>
      <vt:variant>
        <vt:lpwstr>_Toc175605195</vt:lpwstr>
      </vt:variant>
      <vt:variant>
        <vt:i4>1703989</vt:i4>
      </vt:variant>
      <vt:variant>
        <vt:i4>8</vt:i4>
      </vt:variant>
      <vt:variant>
        <vt:i4>0</vt:i4>
      </vt:variant>
      <vt:variant>
        <vt:i4>5</vt:i4>
      </vt:variant>
      <vt:variant>
        <vt:lpwstr/>
      </vt:variant>
      <vt:variant>
        <vt:lpwstr>_Toc175605194</vt:lpwstr>
      </vt:variant>
      <vt:variant>
        <vt:i4>1703989</vt:i4>
      </vt:variant>
      <vt:variant>
        <vt:i4>2</vt:i4>
      </vt:variant>
      <vt:variant>
        <vt:i4>0</vt:i4>
      </vt:variant>
      <vt:variant>
        <vt:i4>5</vt:i4>
      </vt:variant>
      <vt:variant>
        <vt:lpwstr/>
      </vt:variant>
      <vt:variant>
        <vt:lpwstr>_Toc175605193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2025-07-28T06:39:00Z</dcterms:created>
  <dcterms:modified xsi:type="dcterms:W3CDTF">2025-07-28T06:39:00Z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0x01010061BE9F8BA3041149B47B8C597679BE51</vt:lpwstr>
  </property>
</Properties>
</file>